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Singapore</w:t>
      </w:r>
      <w:r>
        <w:t xml:space="preserve"> </w:t>
      </w:r>
      <w:r>
        <w:t xml:space="preserve">Singapore</w:t>
      </w:r>
    </w:p>
    <w:bookmarkStart w:id="20" w:name="X86cec5e0313d08720b533e09a733498cf9b684f"/>
    <w:p>
      <w:pPr>
        <w:pStyle w:val="Heading1"/>
      </w:pPr>
      <w:r>
        <w:t xml:space="preserve">Seminar Presentation Slides: The Strategic Role of the Biologist in Singapore Singapore</w:t>
      </w:r>
    </w:p>
    <w:p>
      <w:pPr>
        <w:pStyle w:val="FirstParagraph"/>
      </w:pPr>
      <w:r>
        <w:rPr>
          <w:bCs/>
          <w:b/>
        </w:rPr>
        <w:t xml:space="preserve">Presentation Title:</w:t>
      </w:r>
      <w:r>
        <w:t xml:space="preserve"> </w:t>
      </w:r>
      <w:r>
        <w:t xml:space="preserve">Navigating Biodiversity, Health, and Sustainability: A Comprehensive Guide for Biologists in Singapore Singapore.</w:t>
      </w:r>
    </w:p>
    <w:p>
      <w:pPr>
        <w:pStyle w:val="BodyText"/>
      </w:pPr>
      <w:r>
        <w:rPr>
          <w:bCs/>
          <w:b/>
        </w:rPr>
        <w:t xml:space="preserve">Date:</w:t>
      </w:r>
      <w:r>
        <w:t xml:space="preserve"> </w:t>
      </w:r>
      <w:r>
        <w:t xml:space="preserve">October 2023</w:t>
      </w:r>
    </w:p>
    <w:bookmarkEnd w:id="20"/>
    <w:bookmarkStart w:id="21" w:name="Xed1a4c3e7049e41d3b381cae3f46132b15475eb"/>
    <w:p>
      <w:pPr>
        <w:pStyle w:val="Heading2"/>
      </w:pPr>
      <w:r>
        <w:t xml:space="preserve">The Unique Ecological Landscape of Singapore Singapore</w:t>
      </w:r>
    </w:p>
    <w:p>
      <w:pPr>
        <w:pStyle w:val="FirstParagraph"/>
      </w:pPr>
      <w:r>
        <w:t xml:space="preserve">Singapore is often referred to as a "City in a Garden," but this designation requires rigorous scientific oversight. The landscape of</w:t>
      </w:r>
      <w:r>
        <w:t xml:space="preserve"> </w:t>
      </w:r>
      <w:r>
        <w:rPr>
          <w:bCs/>
          <w:b/>
        </w:rPr>
        <w:t xml:space="preserve">Singapore Singapore</w:t>
      </w:r>
      <w:r>
        <w:t xml:space="preserve"> </w:t>
      </w:r>
      <w:r>
        <w:t xml:space="preserve">presents unique challenges and opportunities for the modern</w:t>
      </w:r>
      <w:r>
        <w:t xml:space="preserve"> </w:t>
      </w:r>
      <w:r>
        <w:rPr>
          <w:bCs/>
          <w:b/>
        </w:rPr>
        <w:t xml:space="preserve">Biologist</w:t>
      </w:r>
      <w:r>
        <w:t xml:space="preserve">. Unlike vast continental nations, our island nation has limited landmass yet possesses an incredibly dense concentration of biodiversity. From the primary rainforests of Bukit Timah to the mangroves in Sungei Buloh, every hectare matters.</w:t>
      </w:r>
    </w:p>
    <w:p>
      <w:pPr>
        <w:pStyle w:val="BodyText"/>
      </w:pPr>
      <w:r>
        <w:t xml:space="preserve">This seminar aims to explore how a qualified</w:t>
      </w:r>
      <w:r>
        <w:t xml:space="preserve"> </w:t>
      </w:r>
      <w:r>
        <w:rPr>
          <w:bCs/>
          <w:b/>
        </w:rPr>
        <w:t xml:space="preserve">Biologist</w:t>
      </w:r>
      <w:r>
        <w:t xml:space="preserve"> </w:t>
      </w:r>
      <w:r>
        <w:t xml:space="preserve">contributes to national policies. We will discuss conservation strategies, public health applications, and the economic implications of biological research within this specific micro-ecosystem known as Singapore Singapore.</w:t>
      </w:r>
    </w:p>
    <w:bookmarkEnd w:id="21"/>
    <w:bookmarkStart w:id="22" w:name="X56cdf0faa45c12f32545208927e04a2a9aae457"/>
    <w:p>
      <w:pPr>
        <w:pStyle w:val="Heading2"/>
      </w:pPr>
      <w:r>
        <w:t xml:space="preserve">Core Responsibilities of a Biologist in this Region</w:t>
      </w:r>
    </w:p>
    <w:p>
      <w:pPr>
        <w:numPr>
          <w:ilvl w:val="0"/>
          <w:numId w:val="1001"/>
        </w:numPr>
        <w:pStyle w:val="Compact"/>
      </w:pPr>
      <w:r>
        <w:rPr>
          <w:bCs/>
          <w:b/>
        </w:rPr>
        <w:t xml:space="preserve">Ecosystem Monitoring:</w:t>
      </w:r>
      <w:r>
        <w:t xml:space="preserve"> </w:t>
      </w:r>
      <w:r>
        <w:t xml:space="preserve">Conducting regular surveys to track population health of local flora and fauna.</w:t>
      </w:r>
    </w:p>
    <w:p>
      <w:pPr>
        <w:numPr>
          <w:ilvl w:val="0"/>
          <w:numId w:val="1001"/>
        </w:numPr>
        <w:pStyle w:val="Compact"/>
      </w:pPr>
      <w:r>
        <w:rPr>
          <w:bCs/>
          <w:b/>
        </w:rPr>
        <w:t xml:space="preserve">Pollution Analysis:</w:t>
      </w:r>
      <w:r>
        <w:t xml:space="preserve"> </w:t>
      </w:r>
      <w:r>
        <w:t xml:space="preserve">Assessing water quality in reservoirs and marine environments.</w:t>
      </w:r>
    </w:p>
    <w:p>
      <w:pPr>
        <w:pStyle w:val="FirstParagraph"/>
      </w:pPr>
      <w:r>
        <w:t xml:space="preserve">A</w:t>
      </w:r>
      <w:r>
        <w:t xml:space="preserve"> </w:t>
      </w:r>
      <w:r>
        <w:rPr>
          <w:bCs/>
          <w:b/>
        </w:rPr>
        <w:t xml:space="preserve">Biologist</w:t>
      </w:r>
      <w:r>
        <w:t xml:space="preserve"> </w:t>
      </w:r>
      <w:r>
        <w:t xml:space="preserve">working in</w:t>
      </w:r>
    </w:p>
    <w:p>
      <w:pPr>
        <w:pStyle w:val="BodyText"/>
      </w:pPr>
      <w:r>
        <w:t xml:space="preserve">Singapore Singapore must be proficient in rapid data analysis. The tropical climate accelerates biological processes, meaning that environmental changes occur faster than in temperate zones. Therefore, the ability to interpret real-time biological data is critical for maintaining the ecological balance of our island.</w:t>
      </w:r>
    </w:p>
    <w:bookmarkEnd w:id="22"/>
    <w:bookmarkStart w:id="23" w:name="X2cf9b0d9d960320a5ac878e7d7105df6e73aabe"/>
    <w:p>
      <w:pPr>
        <w:pStyle w:val="Heading2"/>
      </w:pPr>
      <w:r>
        <w:t xml:space="preserve">Conservation Efforts in a Dense Urban Environment</w:t>
      </w:r>
    </w:p>
    <w:p>
      <w:pPr>
        <w:pStyle w:val="FirstParagraph"/>
      </w:pPr>
      <w:r>
        <w:t xml:space="preserve">The primary mandate of many biological professionals in</w:t>
      </w:r>
      <w:r>
        <w:t xml:space="preserve"> </w:t>
      </w:r>
      <w:r>
        <w:rPr>
          <w:bCs/>
          <w:b/>
        </w:rPr>
        <w:t xml:space="preserve">Singapore Singapore</w:t>
      </w:r>
      <w:r>
        <w:t xml:space="preserve"> </w:t>
      </w:r>
      <w:r>
        <w:t xml:space="preserve">is the preservation of native biodiversity amidst urbanization. The Park Connector Networks are not just green spaces; they are vital corridors maintained by biological planning.</w:t>
      </w:r>
    </w:p>
    <w:p>
      <w:pPr>
        <w:pStyle w:val="BodyText"/>
      </w:pPr>
      <w:r>
        <w:rPr>
          <w:bCs/>
          <w:b/>
        </w:rPr>
        <w:t xml:space="preserve">Invasive Species Management:</w:t>
      </w:r>
      <w:r>
        <w:t xml:space="preserve"> </w:t>
      </w:r>
      <w:r>
        <w:t xml:space="preserve">A significant portion of a biologist's workload involves identifying and mitigating invasive species that threaten local ecosystems. In Singapore, the spread of certain vines or aquatic plants can choke out native species if not managed correctly.</w:t>
      </w:r>
    </w:p>
    <w:p>
      <w:pPr>
        <w:pStyle w:val="BodyText"/>
      </w:pPr>
      <w:r>
        <w:rPr>
          <w:bCs/>
          <w:b/>
        </w:rPr>
        <w:t xml:space="preserve">Habitat Restoration:</w:t>
      </w:r>
      <w:r>
        <w:t xml:space="preserve"> </w:t>
      </w:r>
      <w:r>
        <w:t xml:space="preserve">Biologists lead projects to restore degraded lands. For example, the restoration of mangrove forests in Singapore involves complex soil and water chemistry assessments conducted by specialized marine biologists.</w:t>
      </w:r>
    </w:p>
    <w:bookmarkEnd w:id="23"/>
    <w:bookmarkStart w:id="24" w:name="biological-research-and-public-health"/>
    <w:p>
      <w:pPr>
        <w:pStyle w:val="Heading2"/>
      </w:pPr>
      <w:r>
        <w:t xml:space="preserve">Biological Research and Public Health</w:t>
      </w:r>
    </w:p>
    <w:p>
      <w:pPr>
        <w:pStyle w:val="FirstParagraph"/>
      </w:pPr>
      <w:r>
        <w:t xml:space="preserve">In the context of Singapore Singapore, the role of a biologist extends deeply into public health. The tropical climate provides an ideal breeding ground for vector-borne diseases such as Dengue Fever. Biologists play a crucial role in understanding mosquito life cycles and developing biological control methods.</w:t>
      </w:r>
    </w:p>
    <w:p>
      <w:pPr>
        <w:numPr>
          <w:ilvl w:val="0"/>
          <w:numId w:val="1002"/>
        </w:numPr>
        <w:pStyle w:val="Compact"/>
      </w:pPr>
      <w:r>
        <w:rPr>
          <w:bCs/>
          <w:b/>
        </w:rPr>
        <w:t xml:space="preserve">Vectology Studies:</w:t>
      </w:r>
      <w:r>
        <w:t xml:space="preserve"> </w:t>
      </w:r>
      <w:r>
        <w:t xml:space="preserve">Analyzing population dynamics of Aedes mosquitoes.</w:t>
      </w:r>
    </w:p>
    <w:p>
      <w:pPr>
        <w:numPr>
          <w:ilvl w:val="0"/>
          <w:numId w:val="1002"/>
        </w:numPr>
        <w:pStyle w:val="Compact"/>
      </w:pPr>
      <w:r>
        <w:rPr>
          <w:bCs/>
          <w:b/>
        </w:rPr>
        <w:t xml:space="preserve">Epidemiological Tracking:</w:t>
      </w:r>
      <w:r>
        <w:t xml:space="preserve"> </w:t>
      </w:r>
      <w:r>
        <w:t xml:space="preserve">Monitoring pathogen evolution in local populations.</w:t>
      </w:r>
    </w:p>
    <w:p>
      <w:pPr>
        <w:pStyle w:val="FirstParagraph"/>
      </w:pPr>
      <w:r>
        <w:t xml:space="preserve">Furthermore, with the rise of antimicrobial resistance globally, biological research in Singapore is at the forefront of discovering new antibiotics and understanding bacterial resistance mechanisms. This research is essential for maintaining health security in this dense urban hub.</w:t>
      </w:r>
    </w:p>
    <w:bookmarkEnd w:id="24"/>
    <w:bookmarkStart w:id="25" w:name="the-biotechnology-sector-in-singapore"/>
    <w:p>
      <w:pPr>
        <w:pStyle w:val="Heading2"/>
      </w:pPr>
      <w:r>
        <w:t xml:space="preserve">The Biotechnology Sector in Singapore</w:t>
      </w:r>
    </w:p>
    <w:p>
      <w:pPr>
        <w:pStyle w:val="FirstParagraph"/>
      </w:pPr>
      <w:r>
        <w:t xml:space="preserve">Singapore has positioned itself as a global biotech hub. A biologist here is often involved in pharmaceutical development, agricultural tech (AgriTech), and synthetic biology.</w:t>
      </w:r>
    </w:p>
    <w:p>
      <w:pPr>
        <w:pStyle w:val="BodyText"/>
      </w:pPr>
      <w:r>
        <w:rPr>
          <w:bCs/>
          <w:b/>
        </w:rPr>
        <w:t xml:space="preserve">Aquaculture Innovation:</w:t>
      </w:r>
      <w:r>
        <w:t xml:space="preserve"> </w:t>
      </w:r>
      <w:r>
        <w:t xml:space="preserve">With limited land for agriculture, Singapore imports most of its food. Biologists are key to developing high-yield aquaculture systems and vertical farming solutions that ensure food security for the nation.</w:t>
      </w:r>
    </w:p>
    <w:p>
      <w:pPr>
        <w:pStyle w:val="BodyText"/>
      </w:pPr>
      <w:r>
        <w:rPr>
          <w:bCs/>
          <w:b/>
        </w:rPr>
        <w:t xml:space="preserve">Synthetic Biology:</w:t>
      </w:r>
      <w:r>
        <w:t xml:space="preserve"> </w:t>
      </w:r>
      <w:r>
        <w:t xml:space="preserve">Research institutes in Singapore are pioneering the use of synthetic biology to create sustainable materials and biofuels. A biologist specializing in molecular biology contributes to these high-tech industries, driving economic growth while promoting sustainability.</w:t>
      </w:r>
    </w:p>
    <w:bookmarkEnd w:id="25"/>
    <w:bookmarkStart w:id="26" w:name="Xcacf8bd42616e1dca017082723d5185876fb730"/>
    <w:p>
      <w:pPr>
        <w:pStyle w:val="Heading2"/>
      </w:pPr>
      <w:r>
        <w:t xml:space="preserve">Policy Formulation and Environmental Regulation</w:t>
      </w:r>
    </w:p>
    <w:p>
      <w:pPr>
        <w:pStyle w:val="FirstParagraph"/>
      </w:pPr>
      <w:r>
        <w:t xml:space="preserve">The decisions made by biologists influence national policy. In Singapore, agencies such as the National Parks Board (NParks) rely heavily on biological data to set environmental standards.</w:t>
      </w:r>
    </w:p>
    <w:p>
      <w:pPr>
        <w:numPr>
          <w:ilvl w:val="0"/>
          <w:numId w:val="1003"/>
        </w:numPr>
        <w:pStyle w:val="Compact"/>
      </w:pPr>
      <w:r>
        <w:rPr>
          <w:bCs/>
          <w:b/>
        </w:rPr>
        <w:t xml:space="preserve">Impact Assessments:</w:t>
      </w:r>
      <w:r>
        <w:t xml:space="preserve"> </w:t>
      </w:r>
      <w:r>
        <w:t xml:space="preserve">Biologists conduct Environmental Impact Assessments (EIAs) for major construction projects to ensure minimal ecological disruption.</w:t>
      </w:r>
    </w:p>
    <w:p>
      <w:pPr>
        <w:numPr>
          <w:ilvl w:val="0"/>
          <w:numId w:val="1003"/>
        </w:numPr>
        <w:pStyle w:val="Compact"/>
      </w:pPr>
      <w:r>
        <w:rPr>
          <w:bCs/>
          <w:b/>
        </w:rPr>
        <w:t xml:space="preserve">Regulatory Compliance:</w:t>
      </w:r>
      <w:r>
        <w:t xml:space="preserve"> </w:t>
      </w:r>
      <w:r>
        <w:t xml:space="preserve">Ensuring that industries adhere to strict waste management and emission regulations based on biological indicators.</w:t>
      </w:r>
    </w:p>
    <w:p>
      <w:pPr>
        <w:pStyle w:val="FirstParagraph"/>
      </w:pPr>
      <w:r>
        <w:t xml:space="preserve">This regulatory role is vital for Singapore's reputation as a clean, green city. The credibility of these policies rests on the rigorous scientific methods employed by certified biologists.</w:t>
      </w:r>
    </w:p>
    <w:bookmarkEnd w:id="26"/>
    <w:bookmarkStart w:id="27" w:name="education-and-public-engagement"/>
    <w:p>
      <w:pPr>
        <w:pStyle w:val="Heading2"/>
      </w:pPr>
      <w:r>
        <w:t xml:space="preserve">Education and Public Engagement</w:t>
      </w:r>
    </w:p>
    <w:p>
      <w:pPr>
        <w:pStyle w:val="FirstParagraph"/>
      </w:pPr>
      <w:r>
        <w:t xml:space="preserve">A significant yet often overlooked role of a biologist in Singapore is education. The public must be engaged in conservation efforts for them to succeed.</w:t>
      </w:r>
    </w:p>
    <w:p>
      <w:pPr>
        <w:pStyle w:val="BodyText"/>
      </w:pPr>
      <w:r>
        <w:rPr>
          <w:bCs/>
          <w:b/>
        </w:rPr>
        <w:t xml:space="preserve">School Programs:</w:t>
      </w:r>
      <w:r>
        <w:t xml:space="preserve"> </w:t>
      </w:r>
      <w:r>
        <w:t xml:space="preserve">Biologists design curriculum modules for schools, fostering an early appreciation for nature among the youth of Singapore.</w:t>
      </w:r>
    </w:p>
    <w:p>
      <w:pPr>
        <w:numPr>
          <w:ilvl w:val="0"/>
          <w:numId w:val="1004"/>
        </w:numPr>
        <w:pStyle w:val="Compact"/>
      </w:pPr>
      <w:r>
        <w:rPr>
          <w:bCs/>
          <w:b/>
        </w:rPr>
        <w:t xml:space="preserve">Citizen Science Projects:</w:t>
      </w:r>
      <w:r>
        <w:t xml:space="preserve"> </w:t>
      </w:r>
      <w:r>
        <w:t xml:space="preserve">Engaging the public in data collection, such as bird watching or water sampling initiatives.</w:t>
      </w:r>
    </w:p>
    <w:p>
      <w:pPr>
        <w:numPr>
          <w:ilvl w:val="0"/>
          <w:numId w:val="1004"/>
        </w:numPr>
        <w:pStyle w:val="Compact"/>
      </w:pPr>
      <w:r>
        <w:rPr>
          <w:bCs/>
          <w:b/>
        </w:rPr>
        <w:t xml:space="preserve">Museum Curation:</w:t>
      </w:r>
      <w:r>
        <w:t xml:space="preserve"> </w:t>
      </w:r>
      <w:r>
        <w:t xml:space="preserve">Working with institutions like the Lee Kong Chian Natural History Museum to educate visitors about local biodiversity.</w:t>
      </w:r>
    </w:p>
    <w:p>
      <w:pPr>
        <w:pStyle w:val="FirstParagraph"/>
      </w:pPr>
      <w:r>
        <w:t xml:space="preserve">This educational aspect ensures that the next generation understands the value of their biological heritage in Singapore.</w:t>
      </w:r>
    </w:p>
    <w:bookmarkEnd w:id="27"/>
    <w:bookmarkStart w:id="28" w:name="X2b72346395d533a85dbc74d833606e9a569a441"/>
    <w:p>
      <w:pPr>
        <w:pStyle w:val="Heading2"/>
      </w:pPr>
      <w:r>
        <w:t xml:space="preserve">Future Outlook for Biologists in Singapore</w:t>
      </w:r>
    </w:p>
    <w:p>
      <w:pPr>
        <w:pStyle w:val="FirstParagraph"/>
      </w:pPr>
      <w:r>
        <w:t xml:space="preserve">The future holds both challenges and immense opportunities for biologists in this region.</w:t>
      </w:r>
    </w:p>
    <w:p>
      <w:pPr>
        <w:numPr>
          <w:ilvl w:val="0"/>
          <w:numId w:val="1005"/>
        </w:numPr>
        <w:pStyle w:val="Compact"/>
      </w:pPr>
      <w:r>
        <w:rPr>
          <w:bCs/>
          <w:b/>
        </w:rPr>
        <w:t xml:space="preserve">Climate Change Adaptation:</w:t>
      </w:r>
      <w:r>
        <w:t xml:space="preserve"> </w:t>
      </w:r>
      <w:r>
        <w:t xml:space="preserve">Developing resilient ecosystems that can withstand rising sea levels and increased temperatures.</w:t>
      </w:r>
    </w:p>
    <w:p>
      <w:pPr>
        <w:numPr>
          <w:ilvl w:val="0"/>
          <w:numId w:val="1005"/>
        </w:numPr>
        <w:pStyle w:val="Compact"/>
      </w:pPr>
      <w:r>
        <w:rPr>
          <w:bCs/>
          <w:b/>
        </w:rPr>
        <w:t xml:space="preserve">Digital Biology:</w:t>
      </w:r>
      <w:r>
        <w:t xml:space="preserve"> </w:t>
      </w:r>
      <w:r>
        <w:t xml:space="preserve">Integrating AI and machine learning into biological data analysis for faster decision-making.</w:t>
      </w:r>
    </w:p>
    <w:p>
      <w:pPr>
        <w:pStyle w:val="FirstParagraph"/>
      </w:pPr>
      <w:r>
        <w:t xml:space="preserve">As Singapore continues to grow, the demand for skilled biologists who can bridge the gap between technology, nature, and policy will only increase.</w:t>
      </w:r>
    </w:p>
    <w:bookmarkEnd w:id="28"/>
    <w:bookmarkStart w:id="29" w:name="X148fed760521b77b658df35b4a20f8b39f8db26"/>
    <w:p>
      <w:pPr>
        <w:pStyle w:val="Heading2"/>
      </w:pPr>
      <w:r>
        <w:t xml:space="preserve">Conclusion: The Vitality of Biological Science</w:t>
      </w:r>
    </w:p>
    <w:p>
      <w:pPr>
        <w:pStyle w:val="FirstParagraph"/>
      </w:pPr>
      <w:r>
        <w:t xml:space="preserve">In conclusion, the role of a biologist in Singapore is multifaceted and critical. From protecting our remaining natural heritage to driving high-tech industries and ensuring public health, biologists are the guardians of our nation's biological well-being.</w:t>
      </w:r>
    </w:p>
    <w:p>
      <w:pPr>
        <w:pStyle w:val="BodyText"/>
      </w:pPr>
      <w:r>
        <w:t xml:space="preserve">We call upon students, researchers, and professionals to join this vital mission. By specializing in the unique context of Singapore Singapore, you can make a tangible impact on the sustainability and health of our beloved island nation.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Singapore Singapore</dc:title>
  <dc:creator/>
  <dc:language>en</dc:language>
  <cp:keywords/>
  <dcterms:created xsi:type="dcterms:W3CDTF">2026-07-29T21:30:24Z</dcterms:created>
  <dcterms:modified xsi:type="dcterms:W3CDTF">2026-07-29T21:30:24Z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