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0" w:name="X9ee14035e7b4c975ab4b9f3897938894da4cb0c"/>
    <w:p>
      <w:pPr>
        <w:pStyle w:val="Heading1"/>
      </w:pPr>
      <w:r>
        <w:t xml:space="preserve">Seminar Presentation Slides: The Role and Impact of the Biologist in South Korea Seoul</w:t>
      </w:r>
    </w:p>
    <w:p>
      <w:pPr>
        <w:pStyle w:val="FirstParagraph"/>
      </w:pPr>
      <w:r>
        <w:t xml:space="preserve">Slide 1: Title Slide</w:t>
      </w:r>
    </w:p>
    <w:bookmarkStart w:id="20" w:name="the-modern-biologist-in-a-tech-hub-city"/>
    <w:p>
      <w:pPr>
        <w:pStyle w:val="Heading2"/>
      </w:pPr>
      <w:r>
        <w:t xml:space="preserve">The Modern Biologist in a Tech-Hub City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Integrating Biological Sciences with Urban Innovation in South Korea Seoul.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Academic Researchers, Industry Leaders, and Policy Makers.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 2023</w:t>
      </w:r>
    </w:p>
    <w:p>
      <w:r>
        <w:pict>
          <v:rect style="width:0;height:1.5pt" o:hralign="center" o:hrstd="t" o:hr="t"/>
        </w:pict>
      </w:r>
    </w:p>
    <w:bookmarkEnd w:id="20"/>
    <w:p>
      <w:pPr>
        <w:pStyle w:val="FirstParagraph"/>
      </w:pPr>
      <w:r>
        <w:t xml:space="preserve">Slide 2: Introduction</w:t>
      </w:r>
    </w:p>
    <w:bookmarkStart w:id="21" w:name="welcome-and-context-setting"/>
    <w:p>
      <w:pPr>
        <w:pStyle w:val="Heading2"/>
      </w:pPr>
      <w:r>
        <w:t xml:space="preserve">Welcome and Context Setting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to Seoul:</w:t>
      </w:r>
      <w:r>
        <w:t xml:space="preserve"> South Korea Seoul stands as a unique intersection of ancient tradition and hyper-modernity.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 of the Biologist:</w:t>
      </w:r>
      <w:r>
        <w:t xml:space="preserve"> In this densely populated megacity, the biologist is no longer just a field researcher but a critical urban problem solver.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Objective:</w:t>
      </w:r>
      <w:r>
        <w:t xml:space="preserve"> To explore how biological expertise drives public health, environmental sustainability, and technological innovation within South Korea Seoul.</w:t>
      </w:r>
    </w:p>
    <w:bookmarkEnd w:id="21"/>
    <w:p>
      <w:pPr>
        <w:pStyle w:val="FirstParagraph"/>
      </w:pPr>
      <w:r>
        <w:t xml:space="preserve">Slide 3: The Landscape of Biological Research in South Korea Seoul</w:t>
      </w:r>
    </w:p>
    <w:bookmarkStart w:id="22" w:name="a-hub-for-bio-innovation"/>
    <w:p>
      <w:pPr>
        <w:pStyle w:val="Heading2"/>
      </w:pPr>
      <w:r>
        <w:t xml:space="preserve">A Hub for Bio-Innovation</w:t>
      </w:r>
    </w:p>
    <w:p>
      <w:pPr>
        <w:pStyle w:val="FirstParagraph"/>
      </w:pPr>
      <w:r>
        <w:t xml:space="preserve">The ecosystem for a biologist in South Korea Seoul is robust and well-funded. The city has positioned itself as a global leader in the bio-industry.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Daejeon and Seoul Corridor:</w:t>
      </w:r>
      <w:r>
        <w:t xml:space="preserve"> While Daejeon is known as the "Biotech Valley," South Korea Seoul serves as the commercial and administrative heart, hosting major pharmaceutical headquarters.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BIO-Korea Exhibition:</w:t>
      </w:r>
      <w:r>
        <w:t xml:space="preserve"> Seoul hosts one of the world’s largest biotechnology exhibitions annually, attracting international attention and fostering collaboration for local biologists.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Government Support:</w:t>
      </w:r>
      <w:r>
        <w:t xml:space="preserve"> The South Korean government has heavily invested in R&amp;D, creating a fertile ground for biologist-led startups and large-scale research projects.</w:t>
      </w:r>
    </w:p>
    <w:bookmarkEnd w:id="22"/>
    <w:p>
      <w:pPr>
        <w:pStyle w:val="FirstParagraph"/>
      </w:pPr>
      <w:r>
        <w:t xml:space="preserve">Slide 4: Public Health and Epidemiology</w:t>
      </w:r>
    </w:p>
    <w:bookmarkStart w:id="23" w:name="X7a48bdf5b375d8b78fdae9ab7e7c65ba485919f"/>
    <w:p>
      <w:pPr>
        <w:pStyle w:val="Heading2"/>
      </w:pPr>
      <w:r>
        <w:t xml:space="preserve">The Biologist as a Guardian of Urban Health</w:t>
      </w:r>
    </w:p>
    <w:p>
      <w:pPr>
        <w:pStyle w:val="FirstParagraph"/>
      </w:pPr>
      <w:r>
        <w:t xml:space="preserve">In the dense urban environment of South Korea Seoul, the role of the biologist is pivotal in managing public health challenges.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Air Quality Analysis:</w:t>
      </w:r>
      <w:r>
        <w:t xml:space="preserve"> Biologists collaborate with environmental scientists to study how particulate matter affects human respiratory systems, a critical issue in South Korea Seoul.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Viral Surveillance:</w:t>
      </w:r>
      <w:r>
        <w:t xml:space="preserve"> Following the global pandemic, Seoul’s biologists have been at the forefront of rapid testing kit development and genomic sequencing to track viral mutations.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Lifestyle Disease Prevention:</w:t>
      </w:r>
      <w:r>
        <w:t xml:space="preserve"> With high rates of obesity and diabetes in urban populations, biologists are developing nutritional interventions and personalized medicine approaches tailored to Korean dietary habits.</w:t>
      </w:r>
    </w:p>
    <w:bookmarkEnd w:id="23"/>
    <w:p>
      <w:pPr>
        <w:pStyle w:val="FirstParagraph"/>
      </w:pPr>
      <w:r>
        <w:t xml:space="preserve">Slide 5: Environmental Biology and Green Spaces</w:t>
      </w:r>
    </w:p>
    <w:bookmarkStart w:id="24" w:name="biodiversity-in-a-concrete-jungle"/>
    <w:p>
      <w:pPr>
        <w:pStyle w:val="Heading2"/>
      </w:pPr>
      <w:r>
        <w:t xml:space="preserve">Biodiversity in a Concrete Jungle</w:t>
      </w:r>
    </w:p>
    <w:p>
      <w:pPr>
        <w:pStyle w:val="FirstParagraph"/>
      </w:pPr>
      <w:r>
        <w:t xml:space="preserve">South Korea Seoul is not just about skyscrapers; it is also about integrating nature into urban planning. The biologist plays a key role in this integration.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Namsan and Bukhan National Park:</w:t>
      </w:r>
      <w:r>
        <w:t xml:space="preserve"> Biologists monitor the health of these green lungs, tracking biodiversity and ensuring that urban expansion does not destroy local ecosystems.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Cheonggyecheon Stream Restoration:</w:t>
      </w:r>
      <w:r>
        <w:t xml:space="preserve"> A prime example of urban biology in action. Biologists assisted in selecting plant species and monitoring water quality to restore the stream, improving microclimates for residents of South Korea Seoul.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Pollution Control:</w:t>
      </w:r>
      <w:r>
        <w:t xml:space="preserve"> Research into phytoremediation—the use of plants to clean soil and air—is actively being tested in various districts across Seoul.</w:t>
      </w:r>
    </w:p>
    <w:bookmarkEnd w:id="24"/>
    <w:p>
      <w:pPr>
        <w:pStyle w:val="FirstParagraph"/>
      </w:pPr>
      <w:r>
        <w:t xml:space="preserve">Slide 6: Biotechnology and Healthcare Industry</w:t>
      </w:r>
    </w:p>
    <w:bookmarkStart w:id="25" w:name="the-bio-economy-engine"/>
    <w:p>
      <w:pPr>
        <w:pStyle w:val="Heading2"/>
      </w:pPr>
      <w:r>
        <w:t xml:space="preserve">The Bio-Economy Engine</w:t>
      </w:r>
    </w:p>
    <w:p>
      <w:pPr>
        <w:pStyle w:val="FirstParagraph"/>
      </w:pPr>
      <w:r>
        <w:t xml:space="preserve">South Korea Seoul is home to the headquarters of global pharmaceutical giants such as Samsung Biologics and LG Chem. The demand for skilled biologists is immense.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Trials:</w:t>
      </w:r>
      <w:r>
        <w:t xml:space="preserve"> Seoul’s advanced medical infrastructure allows for rapid clinical trials. Biologists design protocols that adhere to both local and international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Bio-Pharma Manufacturing:</w:t>
      </w:r>
      <w:r>
        <w:t xml:space="preserve"> The city is a hub for producing biologics, including monoclonal antibodies and vaccines. Laboratory technicians and senior biologists ensure the sterility and efficacy of these products.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Innovation Hubs:</w:t>
      </w:r>
      <w:r>
        <w:t xml:space="preserve"> Districts like Pangyo Techno Valley (near Seoul) act as incubators where biologist-entrepreneurs turn academic discoveries into marketable health solutions.</w:t>
      </w:r>
    </w:p>
    <w:bookmarkEnd w:id="25"/>
    <w:p>
      <w:pPr>
        <w:pStyle w:val="FirstParagraph"/>
      </w:pPr>
      <w:r>
        <w:t xml:space="preserve">Slide 7: Education and Interdisciplinary Collaboration</w:t>
      </w:r>
    </w:p>
    <w:bookmarkStart w:id="26" w:name="X3c221f55c3f62e06dd9cb57110c2aafe9e91544"/>
    <w:p>
      <w:pPr>
        <w:pStyle w:val="Heading2"/>
      </w:pPr>
      <w:r>
        <w:t xml:space="preserve">Nurturing the Next Generation of Biologists</w:t>
      </w:r>
    </w:p>
    <w:p>
      <w:pPr>
        <w:pStyle w:val="FirstParagraph"/>
      </w:pPr>
      <w:r>
        <w:t xml:space="preserve">The educational landscape in South Korea Seoul is rigorous and highly competitive. Universities such as Seoul National University are global leaders in biological sciences.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Cross-Disciplinary Research:</w:t>
      </w:r>
      <w:r>
        <w:t xml:space="preserve"> Modern biologists in Seoul often collaborate with computer scientists (Bioinformatics) and engineers (Bionics). This synergy is essential for developing AI-driven drug discovery platforms.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K-Healthcare Initiatives:</w:t>
      </w:r>
      <w:r>
        <w:t xml:space="preserve"> The government promotes "K-Healthcare," where biologists work with IT experts to create digital health records and wearable technology integration.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Engagement:</w:t>
      </w:r>
      <w:r>
        <w:t xml:space="preserve"> Museums and science centers in South Korea Seoul employ educators to explain complex biological concepts to the general public, fostering a science-literate society.</w:t>
      </w:r>
    </w:p>
    <w:bookmarkEnd w:id="26"/>
    <w:p>
      <w:pPr>
        <w:pStyle w:val="FirstParagraph"/>
      </w:pPr>
      <w:r>
        <w:t xml:space="preserve">Slide 8: Challenges and Future Outlook</w:t>
      </w:r>
    </w:p>
    <w:bookmarkStart w:id="27" w:name="navigating-the-future"/>
    <w:p>
      <w:pPr>
        <w:pStyle w:val="Heading2"/>
      </w:pPr>
      <w:r>
        <w:t xml:space="preserve">Navigating the Future</w:t>
      </w:r>
    </w:p>
    <w:p>
      <w:pPr>
        <w:pStyle w:val="FirstParagraph"/>
      </w:pPr>
      <w:r>
        <w:t xml:space="preserve">The role of the biologist in South Korea Seoul is evolving. While opportunities are vast, challenges remain.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Ethical Considerations:</w:t>
      </w:r>
      <w:r>
        <w:t xml:space="preserve"> With advances in gene editing (CRISPR), biologists must navigate complex ethical landscapes regarding human embryonic research and agricultural GMOs.</w:t>
      </w:r>
    </w:p>
    <w:p>
      <w:pPr>
        <w:numPr>
          <w:ilvl w:val="0"/>
          <w:numId w:val="1007"/>
        </w:numPr>
        <w:pStyle w:val="Compact"/>
      </w:pPr>
      <w:r>
        <w:t xml:space="preserve">An Aging Population: South Korea has one of the fastest-aging societies in the world. Biologists are increasingly focused on gerontology, developing therapies for age-related diseases to support longevity.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Global Collaboration:</w:t>
      </w:r>
      <w:r>
        <w:t xml:space="preserve"> The biologist in Seoul must be globally minded, participating in international consortia to solve transnational problems like antibiotic resistance and climate change impacts on biology.</w:t>
      </w:r>
    </w:p>
    <w:bookmarkEnd w:id="27"/>
    <w:p>
      <w:pPr>
        <w:pStyle w:val="FirstParagraph"/>
      </w:pPr>
      <w:r>
        <w:t xml:space="preserve">Slide 9: Conclusion</w:t>
      </w:r>
    </w:p>
    <w:bookmarkStart w:id="28" w:name="the-biologist-as-a-strategic-asset"/>
    <w:p>
      <w:pPr>
        <w:pStyle w:val="Heading2"/>
      </w:pPr>
      <w:r>
        <w:t xml:space="preserve">The Biologist as a Strategic Asset</w:t>
      </w:r>
    </w:p>
    <w:p>
      <w:pPr>
        <w:pStyle w:val="FirstParagraph"/>
      </w:pPr>
      <w:r>
        <w:t xml:space="preserve">In conclusion, the biologist in South Korea Seoul is a multifaceted professional. They are researchers, public health advocates, environmental stewards, and innovators.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Synergy:</w:t>
      </w:r>
      <w:r>
        <w:t xml:space="preserve"> The blend of traditional Korean respect for nature and modern technological prowess creates a unique environment for biological study.</w:t>
      </w:r>
    </w:p>
    <w:p>
      <w:pPr>
        <w:numPr>
          <w:ilvl w:val="0"/>
          <w:numId w:val="1008"/>
        </w:numPr>
        <w:pStyle w:val="Compact"/>
      </w:pPr>
      <w:r>
        <w:t xml:space="preserve">I Impact: From clean air initiatives to life-saving drugs, the work of biologists directly enhances the quality of life for millions in Seoul.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Call to Action:</w:t>
      </w:r>
      <w:r>
        <w:t xml:space="preserve"> We must continue to invest in biological education and infrastructure to maintain South Korea Seoul’s position as a global bio-leader.</w:t>
      </w:r>
    </w:p>
    <w:bookmarkEnd w:id="28"/>
    <w:p>
      <w:pPr>
        <w:pStyle w:val="FirstParagraph"/>
      </w:pPr>
      <w:r>
        <w:t xml:space="preserve">Slide 10: Q&amp;A</w:t>
      </w:r>
    </w:p>
    <w:bookmarkStart w:id="29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now open the floor for questions regarding the role of biologists, specific research initiatives in South Korea Seoul, or career opportunities in the bio-sector.</w:t>
      </w:r>
    </w:p>
    <w:p>
      <w:pPr>
        <w:pStyle w:val="BodyText"/>
      </w:pPr>
      <w:r>
        <w:rPr>
          <w:iCs/>
          <w:i/>
        </w:rPr>
        <w:t xml:space="preserve">Please direct any inquiries to our panelists.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Biologist in South Korea Seoul</dc:title>
  <dc:creator/>
  <dc:language>en</dc:language>
  <cp:keywords/>
  <dcterms:created xsi:type="dcterms:W3CDTF">2026-07-29T15:37:31Z</dcterms:created>
  <dcterms:modified xsi:type="dcterms:W3CDTF">2026-07-29T15:37:31Z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