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487cc0aa7fd54ae822a649687a5775834b453c1"/>
    <w:p>
      <w:pPr>
        <w:pStyle w:val="Heading1"/>
      </w:pPr>
      <w:r>
        <w:t xml:space="preserve">Seminar Presentation Slides: The Role of the Biologist in United States Houston</w:t>
      </w:r>
    </w:p>
    <w:p>
      <w:pPr>
        <w:pStyle w:val="FirstParagraph"/>
      </w:pPr>
      <w:r>
        <w:t xml:space="preserve">Slide 1: Introduction and Overview</w:t>
      </w:r>
    </w:p>
    <w:p>
      <w:pPr>
        <w:pStyle w:val="BodyText"/>
      </w:pPr>
      <w:r>
        <w:t xml:space="preserve">Welcome to this comprehensive seminar presentation dedicated to the vital role of the biologist within the dynamic ecosystem of United States Houston. This document serves as a detailed textual representation of slide decks designed for academic, professional, and community audiences in the greater Houston metropolitan area.</w:t>
      </w:r>
    </w:p>
    <w:p>
      <w:pPr>
        <w:pStyle w:val="BodyText"/>
      </w:pPr>
      <w:r>
        <w:t xml:space="preserve">Houston is not merely an energy capital or a spaceport; it is a biological hub characterized by diverse wetlands, urban sprawl, and significant industrial activity. The biologist here acts as the crucial mediator between economic development and environmental stewardship. This presentation will explore the specific responsibilities, challenges, and opportunities facing biologists in this unique Texan landscape.</w:t>
      </w:r>
    </w:p>
    <w:p>
      <w:pPr>
        <w:pStyle w:val="BodyText"/>
      </w:pPr>
      <w:r>
        <w:t xml:space="preserve">Slide 2: The Unique Ecological Context of Houston</w:t>
      </w:r>
    </w:p>
    <w:bookmarkStart w:id="20" w:name="the-coastal-prairie-ecosystem"/>
    <w:p>
      <w:pPr>
        <w:pStyle w:val="Heading3"/>
      </w:pPr>
      <w:r>
        <w:t xml:space="preserve">The Coastal Prairie Ecosystem</w:t>
      </w:r>
    </w:p>
    <w:p>
      <w:pPr>
        <w:pStyle w:val="FirstParagraph"/>
      </w:pPr>
      <w:r>
        <w:t xml:space="preserve">To understand the job of a biologist in United States Houston, one must first appreciate the underlying geography. Houston sits on a flat coastal plain dominated by prairies and wetlands. The Galveston Bay System, which is central to this region, is one of the most biologically productive estuaries in North America.</w:t>
      </w:r>
    </w:p>
    <w:p>
      <w:pPr>
        <w:numPr>
          <w:ilvl w:val="0"/>
          <w:numId w:val="1001"/>
        </w:numPr>
        <w:pStyle w:val="Compact"/>
      </w:pPr>
      <w:r>
        <w:rPr>
          <w:bCs/>
          <w:b/>
        </w:rPr>
        <w:t xml:space="preserve">Biodiversity Hotspot:</w:t>
      </w:r>
      <w:r>
        <w:t xml:space="preserve"> </w:t>
      </w:r>
      <w:r>
        <w:t xml:space="preserve">The area supports thousands of species, including migratory birds along the Central Flyway.</w:t>
      </w:r>
    </w:p>
    <w:p>
      <w:pPr>
        <w:numPr>
          <w:ilvl w:val="0"/>
          <w:numId w:val="1001"/>
        </w:numPr>
        <w:pStyle w:val="Compact"/>
      </w:pPr>
      <w:r>
        <w:rPr>
          <w:bCs/>
          <w:b/>
        </w:rPr>
        <w:t xml:space="preserve">Risk Factors:</w:t>
      </w:r>
      <w:r>
        <w:t xml:space="preserve"> </w:t>
      </w:r>
      <w:r>
        <w:t xml:space="preserve">The flat topography and high water table make Houston highly susceptible to flooding, which directly impacts local flora and fauna survival rates.</w:t>
      </w:r>
    </w:p>
    <w:p>
      <w:pPr>
        <w:numPr>
          <w:ilvl w:val="0"/>
          <w:numId w:val="1001"/>
        </w:numPr>
        <w:pStyle w:val="Compact"/>
      </w:pPr>
      <w:r>
        <w:rPr>
          <w:bCs/>
          <w:b/>
        </w:rPr>
        <w:t xml:space="preserve">Urban Interface:</w:t>
      </w:r>
    </w:p>
    <w:bookmarkEnd w:id="20"/>
    <w:p>
      <w:pPr>
        <w:pStyle w:val="FirstParagraph"/>
      </w:pPr>
      <w:r>
        <w:t xml:space="preserve">Slide 3: Key Responsibilities of the Local Biologist</w:t>
      </w:r>
    </w:p>
    <w:bookmarkStart w:id="21" w:name="bridging-industry-and-nature"/>
    <w:p>
      <w:pPr>
        <w:pStyle w:val="Heading3"/>
      </w:pPr>
      <w:r>
        <w:t xml:space="preserve">Bridging Industry and Nature</w:t>
      </w:r>
    </w:p>
    <w:p>
      <w:pPr>
        <w:pStyle w:val="FirstParagraph"/>
      </w:pPr>
      <w:r>
        <w:t xml:space="preserve">In United States Houston, the biologist is often employed by consulting firms, government agencies like the Harris County Flood Control District, or non-profit organizations such as The Nature Conservancy. Their primary duty is to conduct environmental impact assessments.</w:t>
      </w:r>
    </w:p>
    <w:p>
      <w:pPr>
        <w:numPr>
          <w:ilvl w:val="0"/>
          <w:numId w:val="1002"/>
        </w:numPr>
        <w:pStyle w:val="Compact"/>
      </w:pPr>
      <w:r>
        <w:rPr>
          <w:bCs/>
          <w:b/>
        </w:rPr>
        <w:t xml:space="preserve">Habitat Assessment:</w:t>
      </w:r>
      <w:r>
        <w:t xml:space="preserve"> </w:t>
      </w:r>
      <w:r>
        <w:t xml:space="preserve">Before any construction project begins—be it an oil refinery expansion or a residential development—a biologist must survey the land for protected species, such as the red-cockaded woodpecker or various turtle species.</w:t>
      </w:r>
    </w:p>
    <w:p>
      <w:pPr>
        <w:numPr>
          <w:ilvl w:val="0"/>
          <w:numId w:val="1002"/>
        </w:numPr>
        <w:pStyle w:val="Compact"/>
      </w:pPr>
      <w:r>
        <w:rPr>
          <w:bCs/>
          <w:b/>
        </w:rPr>
        <w:t xml:space="preserve">Water Quality Monitoring:</w:t>
      </w:r>
      <w:r>
        <w:t xml:space="preserve"> </w:t>
      </w:r>
      <w:r>
        <w:t xml:space="preserve">Given Houston’s proximity to the Gulf of Mexico and its industrial history, biologists frequently test water samples for pollutants like petroleum byproducts and heavy metals to ensure compliance with federal Clean Water Act standards.</w:t>
      </w:r>
    </w:p>
    <w:p>
      <w:pPr>
        <w:numPr>
          <w:ilvl w:val="0"/>
          <w:numId w:val="1002"/>
        </w:numPr>
        <w:pStyle w:val="Compact"/>
      </w:pPr>
      <w:r>
        <w:rPr>
          <w:bCs/>
          <w:b/>
        </w:rPr>
        <w:t xml:space="preserve">Invasive Species Management:</w:t>
      </w:r>
      <w:r>
        <w:t xml:space="preserve"> </w:t>
      </w:r>
      <w:r>
        <w:t xml:space="preserve">A critical task involves monitoring and controlling invasive plants like cogongrass, which threaten native Texas prairie diversity.</w:t>
      </w:r>
    </w:p>
    <w:bookmarkEnd w:id="21"/>
    <w:p>
      <w:pPr>
        <w:pStyle w:val="FirstParagraph"/>
      </w:pPr>
      <w:r>
        <w:t xml:space="preserve">Slide 4: The Impact of Climate Change on Houston’s Biology</w:t>
      </w:r>
    </w:p>
    <w:bookmarkStart w:id="22" w:name="a-growing-priority"/>
    <w:p>
      <w:pPr>
        <w:pStyle w:val="Heading3"/>
      </w:pPr>
      <w:r>
        <w:t xml:space="preserve">A Growing Priority</w:t>
      </w:r>
    </w:p>
    <w:p>
      <w:pPr>
        <w:pStyle w:val="FirstParagraph"/>
      </w:pPr>
      <w:r>
        <w:t xml:space="preserve">The modern biologist in United States Houston must also be a climate scientist. Rising sea levels and increasing storm intensity are altering the saline gradient of Galveston Bay. This shift forces biologists to adapt their research and conservation strategies.</w:t>
      </w:r>
    </w:p>
    <w:p>
      <w:pPr>
        <w:numPr>
          <w:ilvl w:val="0"/>
          <w:numId w:val="1003"/>
        </w:numPr>
        <w:pStyle w:val="Compact"/>
      </w:pPr>
      <w:r>
        <w:rPr>
          <w:bCs/>
          <w:b/>
        </w:rPr>
        <w:t xml:space="preserve">Saltwater Intrusion:</w:t>
      </w:r>
      <w:r>
        <w:t xml:space="preserve"> </w:t>
      </w:r>
      <w:r>
        <w:t xml:space="preserve">As saltwater moves further inland, freshwater marshes turn into brackish or salt marshes, fundamentally changing the plant communities. Biologists must track these shifts to predict ecosystem collapse points.</w:t>
      </w:r>
    </w:p>
    <w:p>
      <w:pPr>
        <w:numPr>
          <w:ilvl w:val="0"/>
          <w:numId w:val="1003"/>
        </w:numPr>
        <w:pStyle w:val="Compact"/>
      </w:pPr>
      <w:r>
        <w:rPr>
          <w:bCs/>
          <w:b/>
        </w:rPr>
        <w:t xml:space="preserve">Hurricane Resilience:</w:t>
      </w:r>
      <w:r>
        <w:t xml:space="preserve"> </w:t>
      </w:r>
      <w:r>
        <w:t xml:space="preserve">Post-hurricane recovery efforts require biologists to assess damage to mangrove stands and barrier islands. Their data informs reconstruction policies that aim for "living shorelines" rather than just concrete barriers.</w:t>
      </w:r>
    </w:p>
    <w:p>
      <w:pPr>
        <w:numPr>
          <w:ilvl w:val="0"/>
          <w:numId w:val="1003"/>
        </w:numPr>
        <w:pStyle w:val="Compact"/>
      </w:pPr>
      <w:r>
        <w:rPr>
          <w:bCs/>
          <w:b/>
        </w:rPr>
        <w:t xml:space="preserve">Data-Driven Policy:</w:t>
      </w:r>
      <w:r>
        <w:t xml:space="preserve"> </w:t>
      </w:r>
      <w:r>
        <w:t xml:space="preserve">Biologists provide the scientific evidence necessary for Houston city planners to adopt green infrastructure policies, ensuring that urban growth does not come at the cost of ecological resilience.</w:t>
      </w:r>
    </w:p>
    <w:bookmarkEnd w:id="22"/>
    <w:p>
      <w:pPr>
        <w:pStyle w:val="FirstParagraph"/>
      </w:pPr>
      <w:r>
        <w:t xml:space="preserve">Slide 5: Career Paths and Educational Requirements</w:t>
      </w:r>
    </w:p>
    <w:bookmarkStart w:id="23" w:name="becoming-a-houston-biologist"/>
    <w:p>
      <w:pPr>
        <w:pStyle w:val="Heading3"/>
      </w:pPr>
      <w:r>
        <w:t xml:space="preserve">Becoming a Houston Biologist</w:t>
      </w:r>
    </w:p>
    <w:p>
      <w:pPr>
        <w:pStyle w:val="FirstParagraph"/>
      </w:pPr>
      <w:r>
        <w:t xml:space="preserve">The demand for qualified biologists in United States Houston is driven by both regulatory requirements and environmental awareness. Most positions require at least a Bachelor’s degree in Biology, Ecology, or Environmental Science. However, specialized roles often require Master’s or PhD levels.</w:t>
      </w:r>
    </w:p>
    <w:p>
      <w:pPr>
        <w:numPr>
          <w:ilvl w:val="0"/>
          <w:numId w:val="1004"/>
        </w:numPr>
        <w:pStyle w:val="Compact"/>
      </w:pPr>
      <w:r>
        <w:rPr>
          <w:bCs/>
          <w:b/>
        </w:rPr>
        <w:t xml:space="preserve">Academic Institutions:</w:t>
      </w:r>
      <w:r>
        <w:t xml:space="preserve"> </w:t>
      </w:r>
      <w:r>
        <w:t xml:space="preserve">Universities such as Rice University and the University of Houston provide cutting-edge research opportunities. Faculty biologists here focus on topics ranging from marine biology to genomic studies relevant to local agricultural pests.</w:t>
      </w:r>
    </w:p>
    <w:p>
      <w:pPr>
        <w:numPr>
          <w:ilvl w:val="0"/>
          <w:numId w:val="1004"/>
        </w:numPr>
        <w:pStyle w:val="Compact"/>
      </w:pPr>
      <w:r>
        <w:rPr>
          <w:bCs/>
          <w:b/>
        </w:rPr>
        <w:t xml:space="preserve">Government Roles:</w:t>
      </w:r>
      <w:r>
        <w:t xml:space="preserve">The Texas Commission on Environmental Quality (TCEQ) and the U.S. Fish and Wildlife Service have regional offices that hire biologists for enforcement and conservation monitoring.</w:t>
      </w:r>
    </w:p>
    <w:p>
      <w:pPr>
        <w:numPr>
          <w:ilvl w:val="0"/>
          <w:numId w:val="1004"/>
        </w:numPr>
        <w:pStyle w:val="Compact"/>
      </w:pPr>
      <w:r>
        <w:rPr>
          <w:bCs/>
          <w:b/>
        </w:rPr>
        <w:t xml:space="preserve">Private Sector:</w:t>
      </w:r>
      <w:r>
        <w:t xml:space="preserve">Houston’s massive energy sector employs environmental biologists to ensure operational compliance, manage spill response teams, and rehabilitate degraded lands.</w:t>
      </w:r>
    </w:p>
    <w:bookmarkEnd w:id="23"/>
    <w:p>
      <w:pPr>
        <w:pStyle w:val="FirstParagraph"/>
      </w:pPr>
      <w:r>
        <w:t xml:space="preserve">Slide 6: Community Engagement and Education</w:t>
      </w:r>
    </w:p>
    <w:bookmarkStart w:id="24" w:name="beyond-the-lab"/>
    <w:p>
      <w:pPr>
        <w:pStyle w:val="Heading3"/>
      </w:pPr>
      <w:r>
        <w:t xml:space="preserve">Beyond the Lab</w:t>
      </w:r>
    </w:p>
    <w:p>
      <w:pPr>
        <w:pStyle w:val="FirstParagraph"/>
      </w:pPr>
      <w:r>
        <w:t xml:space="preserve">A significant, yet often overlooked, aspect of the biologist’s role in United States Houston is education. The public must be engaged to support local conservation efforts. Biologists frequently collaborate with institutions like the Houston Museum of Natural Science.</w:t>
      </w:r>
    </w:p>
    <w:p>
      <w:pPr>
        <w:numPr>
          <w:ilvl w:val="0"/>
          <w:numId w:val="1005"/>
        </w:numPr>
        <w:pStyle w:val="Compact"/>
      </w:pPr>
      <w:r>
        <w:rPr>
          <w:bCs/>
          <w:b/>
        </w:rPr>
        <w:t xml:space="preserve">School Programs:</w:t>
      </w:r>
      <w:r>
        <w:t xml:space="preserve"> </w:t>
      </w:r>
      <w:r>
        <w:t xml:space="preserve">Many biologists develop curriculum for local schools, teaching students about the importance of native pollinators and the dangers of plastic pollution in bayous.</w:t>
      </w:r>
    </w:p>
    <w:p>
      <w:pPr>
        <w:numPr>
          <w:ilvl w:val="0"/>
          <w:numId w:val="1005"/>
        </w:numPr>
        <w:pStyle w:val="Compact"/>
      </w:pPr>
      <w:r>
        <w:rPr>
          <w:bCs/>
          <w:b/>
        </w:rPr>
        <w:t xml:space="preserve">Volunteer Coordination:</w:t>
      </w:r>
      <w:r>
        <w:t xml:space="preserve">Ongoing restoration projects at places like Brays Bayou rely on volunteer labor coordinated by professional biologists. These events foster a sense of community ownership over local natural resources.</w:t>
      </w:r>
    </w:p>
    <w:p>
      <w:pPr>
        <w:numPr>
          <w:ilvl w:val="0"/>
          <w:numId w:val="1005"/>
        </w:numPr>
        <w:pStyle w:val="Compact"/>
      </w:pPr>
      <w:r>
        <w:rPr>
          <w:bCs/>
          <w:b/>
        </w:rPr>
        <w:t xml:space="preserve">Public Advocacy:</w:t>
      </w:r>
      <w:r>
        <w:t xml:space="preserve"> </w:t>
      </w:r>
      <w:r>
        <w:t xml:space="preserve">Biologists act as translators, explaining complex ecological concepts to the media and policymakers to ensure that environmental concerns are integrated into city planning debates.</w:t>
      </w:r>
    </w:p>
    <w:bookmarkEnd w:id="24"/>
    <w:p>
      <w:pPr>
        <w:pStyle w:val="FirstParagraph"/>
      </w:pPr>
      <w:r>
        <w:t xml:space="preserve">Slide 7: Technological Advances in Local Biology</w:t>
      </w:r>
    </w:p>
    <w:bookmarkStart w:id="25" w:name="innovation-in-the-bayou-city"/>
    <w:p>
      <w:pPr>
        <w:pStyle w:val="Heading3"/>
      </w:pPr>
      <w:r>
        <w:t xml:space="preserve">Innovation in the Bayou City</w:t>
      </w:r>
    </w:p>
    <w:p>
      <w:pPr>
        <w:pStyle w:val="FirstParagraph"/>
      </w:pPr>
      <w:r>
        <w:t xml:space="preserve">The field of biology is becoming increasingly technological. In United States Houston, biologists are at the forefront of adopting new tools to monitor environmental health.</w:t>
      </w:r>
    </w:p>
    <w:p>
      <w:pPr>
        <w:numPr>
          <w:ilvl w:val="0"/>
          <w:numId w:val="1006"/>
        </w:numPr>
        <w:pStyle w:val="Compact"/>
      </w:pPr>
      <w:r>
        <w:rPr>
          <w:bCs/>
          <w:b/>
        </w:rPr>
        <w:t xml:space="preserve">EDNA (Environmental DNA):</w:t>
      </w:r>
      <w:r>
        <w:t xml:space="preserve"> </w:t>
      </w:r>
      <w:r>
        <w:t xml:space="preserve">Researchers are using eDNA sampling from water bodies to detect the presence of endangered species without physically capturing them. This is particularly useful in murky Houston bayous.</w:t>
      </w:r>
    </w:p>
    <w:p>
      <w:pPr>
        <w:numPr>
          <w:ilvl w:val="0"/>
          <w:numId w:val="1006"/>
        </w:numPr>
        <w:pStyle w:val="Compact"/>
      </w:pPr>
      <w:r>
        <w:rPr>
          <w:bCs/>
          <w:b/>
        </w:rPr>
        <w:t xml:space="preserve">Remote Sensing:</w:t>
      </w:r>
      <w:r>
        <w:t xml:space="preserve">Satellite imagery and drone technology allow biologists to map large areas of wetlands efficiently, tracking changes in vegetation cover over time.</w:t>
      </w:r>
    </w:p>
    <w:p>
      <w:pPr>
        <w:numPr>
          <w:ilvl w:val="0"/>
          <w:numId w:val="1006"/>
        </w:numPr>
        <w:pStyle w:val="Compact"/>
      </w:pPr>
      <w:r>
        <w:rPr>
          <w:bCs/>
          <w:b/>
        </w:rPr>
        <w:t xml:space="preserve">Bioinformatics:</w:t>
      </w:r>
      <w:r>
        <w:t xml:space="preserve">The integration of big data allows for the prediction of disease outbreaks in wildlife populations, which is crucial given Houston’s dense human population and proximity to animal markets.</w:t>
      </w:r>
    </w:p>
    <w:bookmarkEnd w:id="25"/>
    <w:p>
      <w:pPr>
        <w:pStyle w:val="FirstParagraph"/>
      </w:pPr>
      <w:r>
        <w:t xml:space="preserve">Slide 8: Conclusion and Future Outlook</w:t>
      </w:r>
    </w:p>
    <w:bookmarkStart w:id="26" w:name="sustaining-the-balance"/>
    <w:p>
      <w:pPr>
        <w:pStyle w:val="Heading3"/>
      </w:pPr>
      <w:r>
        <w:t xml:space="preserve">Sustaining the Balance</w:t>
      </w:r>
    </w:p>
    <w:p>
      <w:pPr>
        <w:pStyle w:val="FirstParagraph"/>
      </w:pPr>
      <w:r>
        <w:t xml:space="preserve">In conclusion, the biologist in United States Houston plays a multifaceted role that is essential for the sustainability of both the environment and the economy. They are scientists, regulators, educators, and advocates. As Houston continues to grow as a global city with over seven million residents in its metro area, the need for expert biological guidance will only increase.</w:t>
      </w:r>
    </w:p>
    <w:p>
      <w:pPr>
        <w:numPr>
          <w:ilvl w:val="0"/>
          <w:numId w:val="1007"/>
        </w:numPr>
        <w:pStyle w:val="Compact"/>
      </w:pPr>
      <w:r>
        <w:rPr>
          <w:bCs/>
          <w:b/>
        </w:rPr>
        <w:t xml:space="preserve">Interdisciplinary Collaboration:</w:t>
      </w:r>
      <w:r>
        <w:t xml:space="preserve">The future of biology in this region depends on collaboration with engineers, urban planners, and policymakers.</w:t>
      </w:r>
    </w:p>
    <w:p>
      <w:pPr>
        <w:numPr>
          <w:ilvl w:val="0"/>
          <w:numId w:val="1007"/>
        </w:numPr>
        <w:pStyle w:val="Compact"/>
      </w:pPr>
      <w:r>
        <w:rPr>
          <w:bCs/>
          <w:b/>
        </w:rPr>
        <w:t xml:space="preserve">Resilience Building:</w:t>
      </w:r>
      <w:r>
        <w:t xml:space="preserve">Bio-based solutions, such as restoring wetlands to absorb floodwaters, offer cost-effective alternatives to traditional engineering.</w:t>
      </w:r>
    </w:p>
    <w:p>
      <w:pPr>
        <w:numPr>
          <w:ilvl w:val="0"/>
          <w:numId w:val="1007"/>
        </w:numPr>
        <w:pStyle w:val="Compact"/>
      </w:pPr>
      <w:r>
        <w:rPr>
          <w:bCs/>
          <w:b/>
        </w:rPr>
        <w:t xml:space="preserve">A Call to Action:</w:t>
      </w:r>
      <w:r>
        <w:t xml:space="preserve">We encourage students and professionals alike to consider careers in biology within United States Houston. By protecting the unique coastal ecosystems of Texas, we secure a healthier future for all residents.</w:t>
      </w:r>
    </w:p>
    <w:p>
      <w:pPr>
        <w:pStyle w:val="FirstParagraph"/>
      </w:pPr>
      <w:r>
        <w:rPr>
          <w:iCs/>
          <w:i/>
        </w:rPr>
        <w:t xml:space="preserve">Thank you for your attention. We now open the floor for questions regarding the specific applications of biological sciences in our local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United States Houston</dc:title>
  <dc:creator/>
  <dc:language>en</dc:language>
  <cp:keywords/>
  <dcterms:created xsi:type="dcterms:W3CDTF">2026-07-29T16:23:59Z</dcterms:created>
  <dcterms:modified xsi:type="dcterms:W3CDTF">2026-07-29T16:23:59Z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