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Uzbekistan</w:t>
      </w:r>
      <w:r>
        <w:t xml:space="preserve"> </w:t>
      </w:r>
      <w:r>
        <w:t xml:space="preserve">Tashkent</w:t>
      </w:r>
    </w:p>
    <w:bookmarkStart w:id="21" w:name="seminar-presentation-slides"/>
    <w:p>
      <w:pPr>
        <w:pStyle w:val="Heading1"/>
      </w:pPr>
      <w:r>
        <w:t xml:space="preserve">Seminar Presentation Slides</w:t>
      </w:r>
    </w:p>
    <w:bookmarkStart w:id="20" w:name="Xbffe7691e23b08a487baa01f940a0e10f67cf1f"/>
    <w:p>
      <w:pPr>
        <w:pStyle w:val="Heading2"/>
      </w:pPr>
      <w:r>
        <w:t xml:space="preserve">The Role of Biologists in the Sustainable Development of Uzbekistan Tashkent</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National University of Uzbekistan, Tashkent</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In today’s rapidly evolving world, the intersection of science and urban sustainability is more critical than ever. This presentation focuses on the vital role that a Biologist plays in shaping the environmental future of Central Asia. Specifically, we will examine how biological sciences contribute to public health, agriculture, and conservation efforts within the bustling capital city of</w:t>
      </w:r>
      <w:r>
        <w:t xml:space="preserve"> </w:t>
      </w:r>
      <w:r>
        <w:rPr>
          <w:bCs/>
          <w:b/>
        </w:rPr>
        <w:t xml:space="preserve">Uzbekistan Tashkent</w:t>
      </w:r>
      <w:r>
        <w:t xml:space="preserve">.</w:t>
      </w:r>
    </w:p>
    <w:p>
      <w:pPr>
        <w:pStyle w:val="BodyText"/>
      </w:pPr>
      <w:r>
        <w:t xml:space="preserve">The objective of this seminar is not merely to define what a Biologist does in a general sense, but to contextualize their expertise within the unique geographical and climatic challenges faced by the region. By understanding these dynamics, policymakers, students, and citizens can better appreciate the scientific backbone required for sustainable urban living.</w:t>
      </w:r>
    </w:p>
    <w:bookmarkEnd w:id="22"/>
    <w:bookmarkStart w:id="23" w:name="X05d8666dfcb5ce31cdfb3e78ce441e4b314667b"/>
    <w:p>
      <w:pPr>
        <w:pStyle w:val="Heading2"/>
      </w:pPr>
      <w:r>
        <w:t xml:space="preserve">Slide 2: The Ecological Context of Uzbekistan Tashkent</w:t>
      </w:r>
    </w:p>
    <w:p>
      <w:pPr>
        <w:pStyle w:val="FirstParagraph"/>
      </w:pPr>
      <w:r>
        <w:rPr>
          <w:bCs/>
          <w:b/>
        </w:rPr>
        <w:t xml:space="preserve">Tashkent</w:t>
      </w:r>
      <w:r>
        <w:t xml:space="preserve">, as the largest city in Central Asia, serves as a economic and cultural hub for</w:t>
      </w:r>
      <w:r>
        <w:t xml:space="preserve"> </w:t>
      </w:r>
      <w:r>
        <w:rPr>
          <w:bCs/>
          <w:b/>
        </w:rPr>
        <w:t xml:space="preserve">Uzbekistan</w:t>
      </w:r>
      <w:r>
        <w:t xml:space="preserve">. However, this rapid urbanization brings significant ecological pressures. The semi-arid climate of the region requires careful water management and green space planning. A Biologist is essential in monitoring these changes.</w:t>
      </w:r>
    </w:p>
    <w:p>
      <w:pPr>
        <w:numPr>
          <w:ilvl w:val="0"/>
          <w:numId w:val="1001"/>
        </w:numPr>
        <w:pStyle w:val="Compact"/>
      </w:pPr>
      <w:r>
        <w:rPr>
          <w:bCs/>
          <w:b/>
        </w:rPr>
        <w:t xml:space="preserve">Urban Heat Island Effect:</w:t>
      </w:r>
      <w:r>
        <w:t xml:space="preserve">Tashkent experiences high temperatures, necessitating strategic planting of native flora to lower ambient temperatures.</w:t>
      </w:r>
    </w:p>
    <w:p>
      <w:pPr>
        <w:numPr>
          <w:ilvl w:val="0"/>
          <w:numId w:val="1001"/>
        </w:numPr>
        <w:pStyle w:val="Compact"/>
      </w:pPr>
      <w:r>
        <w:rPr>
          <w:bCs/>
          <w:b/>
        </w:rPr>
        <w:t xml:space="preserve">Air Quality Management:</w:t>
      </w:r>
      <w:r>
        <w:t xml:space="preserve">Biological indicators are used to monitor pollution levels affecting both human health and local biodiversity.</w:t>
      </w:r>
    </w:p>
    <w:p>
      <w:pPr>
        <w:numPr>
          <w:ilvl w:val="0"/>
          <w:numId w:val="1001"/>
        </w:numPr>
        <w:pStyle w:val="Compact"/>
      </w:pPr>
      <w:r>
        <w:rPr>
          <w:bCs/>
          <w:b/>
        </w:rPr>
        <w:t xml:space="preserve">Biodiversity Loss:</w:t>
      </w:r>
      <w:r>
        <w:t xml:space="preserve"> </w:t>
      </w:r>
      <w:r>
        <w:t xml:space="preserve">As concrete expands, green corridors shrink. Biologists work to identify endangered local species that require protection within city limits.</w:t>
      </w:r>
    </w:p>
    <w:bookmarkEnd w:id="23"/>
    <w:bookmarkStart w:id="24" w:name="Xc9b5eddf8ffaf1b0a28d5af5212f406cf5d4554"/>
    <w:p>
      <w:pPr>
        <w:pStyle w:val="Heading2"/>
      </w:pPr>
      <w:r>
        <w:t xml:space="preserve">Slide 3: Who is a Biologist in the Modern Era?</w:t>
      </w:r>
    </w:p>
    <w:p>
      <w:pPr>
        <w:pStyle w:val="FirstParagraph"/>
      </w:pPr>
      <w:r>
        <w:t xml:space="preserve">A modern Biologist is far more than a scientist who studies plants and animals in isolation. In the context of an urban center like</w:t>
      </w:r>
      <w:r>
        <w:t xml:space="preserve"> </w:t>
      </w:r>
      <w:r>
        <w:rPr>
          <w:bCs/>
          <w:b/>
        </w:rPr>
        <w:t xml:space="preserve">Tashkent</w:t>
      </w:r>
      <w:r>
        <w:t xml:space="preserve">, a Biologist acts as an interdisciplinary problem solver. They integrate knowledge from ecology, genetics, microbiology, and environmental science to solve real-world problems.</w:t>
      </w:r>
    </w:p>
    <w:p>
      <w:pPr>
        <w:pStyle w:val="BodyText"/>
      </w:pPr>
      <w:r>
        <w:t xml:space="preserve">The role involves:</w:t>
      </w:r>
    </w:p>
    <w:p>
      <w:pPr>
        <w:numPr>
          <w:ilvl w:val="0"/>
          <w:numId w:val="1002"/>
        </w:numPr>
        <w:pStyle w:val="Compact"/>
      </w:pPr>
      <w:r>
        <w:rPr>
          <w:bCs/>
          <w:b/>
        </w:rPr>
        <w:t xml:space="preserve">Data Analysis:</w:t>
      </w:r>
      <w:r>
        <w:t xml:space="preserve"> </w:t>
      </w:r>
      <w:r>
        <w:t xml:space="preserve">Interpreting complex ecological data sets to predict environmental trends.</w:t>
      </w:r>
    </w:p>
    <w:p>
      <w:pPr>
        <w:numPr>
          <w:ilvl w:val="0"/>
          <w:numId w:val="1002"/>
        </w:numPr>
        <w:pStyle w:val="Compact"/>
      </w:pPr>
      <w:r>
        <w:rPr>
          <w:bCs/>
          <w:b/>
        </w:rPr>
        <w:t xml:space="preserve">Policy Advice:</w:t>
      </w:r>
    </w:p>
    <w:p>
      <w:pPr>
        <w:numPr>
          <w:ilvl w:val="0"/>
          <w:numId w:val="1002"/>
        </w:numPr>
        <w:pStyle w:val="Compact"/>
      </w:pPr>
      <w:r>
        <w:br/>
      </w:r>
    </w:p>
    <w:bookmarkEnd w:id="24"/>
    <w:bookmarkStart w:id="25" w:name="X797904960a9f7fdc5ccc3596563d27edc199e67"/>
    <w:p>
      <w:pPr>
        <w:pStyle w:val="Heading2"/>
      </w:pPr>
      <w:r>
        <w:t xml:space="preserve">Slide 4: Agricultural Innovation in Uzbekistan</w:t>
      </w:r>
    </w:p>
    <w:p>
      <w:pPr>
        <w:pStyle w:val="FirstParagraph"/>
      </w:pPr>
      <w:r>
        <w:t xml:space="preserve">Agriculture remains a cornerstone of the Uzbek economy. A Biologist plays a pivotal role in enhancing crop yields while maintaining soil health. In the fertile regions surrounding Tashkent, biological research is applied to develop drought-resistant crops, which are vital given the water scarcity issues facing Central Asia.</w:t>
      </w:r>
    </w:p>
    <w:p>
      <w:pPr>
        <w:pStyle w:val="BodyText"/>
      </w:pPr>
      <w:r>
        <w:rPr>
          <w:bCs/>
          <w:b/>
        </w:rPr>
        <w:t xml:space="preserve">Key Contributions:</w:t>
      </w:r>
    </w:p>
    <w:p>
      <w:pPr>
        <w:numPr>
          <w:ilvl w:val="0"/>
          <w:numId w:val="1003"/>
        </w:numPr>
        <w:pStyle w:val="Compact"/>
      </w:pPr>
      <w:r>
        <w:rPr>
          <w:bCs/>
          <w:b/>
        </w:rPr>
        <w:t xml:space="preserve">Germplasm Preservation:</w:t>
      </w:r>
      <w:r>
        <w:t xml:space="preserve">Cultivating and preserving genetic diversity in local fruit and vegetable varieties, such as melons and grapes, which are iconic to the region.</w:t>
      </w:r>
    </w:p>
    <w:p>
      <w:pPr>
        <w:numPr>
          <w:ilvl w:val="0"/>
          <w:numId w:val="1003"/>
        </w:numPr>
        <w:pStyle w:val="Compact"/>
      </w:pPr>
      <w:r>
        <w:br/>
      </w:r>
    </w:p>
    <w:p>
      <w:pPr>
        <w:numPr>
          <w:ilvl w:val="0"/>
          <w:numId w:val="1000"/>
        </w:numPr>
        <w:pStyle w:val="Compact"/>
      </w:pPr>
      <w:r>
        <w:t xml:space="preserve">Pest Management: Developing bio-pesticides that are safer for humans than chemical alternatives, protecting the food supply chain of Tashkent’s millions of residents.</w:t>
      </w:r>
    </w:p>
    <w:p>
      <w:pPr>
        <w:numPr>
          <w:ilvl w:val="0"/>
          <w:numId w:val="1003"/>
        </w:numPr>
        <w:pStyle w:val="Compact"/>
      </w:pPr>
      <w:r>
        <w:rPr>
          <w:bCs/>
          <w:b/>
        </w:rPr>
        <w:t xml:space="preserve">Sustainable Farming Techniques:</w:t>
      </w:r>
      <w:r>
        <w:t xml:space="preserve"> </w:t>
      </w:r>
      <w:r>
        <w:t xml:space="preserve">Promoting permaculture and organic farming methods that reduce soil degradation and carbon footprints.</w:t>
      </w:r>
    </w:p>
    <w:bookmarkEnd w:id="25"/>
    <w:bookmarkStart w:id="26" w:name="Xeef43d81457b763f109b133888c0d7d6bd085fb"/>
    <w:p>
      <w:pPr>
        <w:pStyle w:val="Heading2"/>
      </w:pPr>
      <w:r>
        <w:t xml:space="preserve">Slide 5: Biologists and Public Health in Tashkent</w:t>
      </w:r>
    </w:p>
    <w:p>
      <w:pPr>
        <w:pStyle w:val="FirstParagraph"/>
      </w:pPr>
      <w:r>
        <w:t xml:space="preserve">The field of biology is intrinsically linked to public health. In the dense urban environment of Tashkent, a Biologist contributes significantly to epidemiology and sanitation. Understanding the transmission vectors of diseases is critical for preventing outbreaks.</w:t>
      </w:r>
    </w:p>
    <w:p>
      <w:pPr>
        <w:pStyle w:val="BodyText"/>
      </w:pPr>
      <w:r>
        <w:rPr>
          <w:bCs/>
          <w:b/>
        </w:rPr>
        <w:t xml:space="preserve">Vectors and Disease Control:</w:t>
      </w:r>
    </w:p>
    <w:p>
      <w:pPr>
        <w:numPr>
          <w:ilvl w:val="0"/>
          <w:numId w:val="1004"/>
        </w:numPr>
        <w:pStyle w:val="Compact"/>
      </w:pPr>
      <w:r>
        <w:br/>
      </w:r>
    </w:p>
    <w:p>
      <w:pPr>
        <w:numPr>
          <w:ilvl w:val="0"/>
          <w:numId w:val="1000"/>
        </w:numPr>
        <w:pStyle w:val="Compact"/>
      </w:pPr>
      <w:r>
        <w:t xml:space="preserve">Mosquito-Borne Illnesses: With warming climates, the range of mosquitoes carrying diseases like West Nile Virus expands. Biologists monitor vector populations in Tashkent’s parks and water reservoirs.</w:t>
      </w:r>
    </w:p>
    <w:p>
      <w:pPr>
        <w:numPr>
          <w:ilvl w:val="0"/>
          <w:numId w:val="1004"/>
        </w:numPr>
        <w:pStyle w:val="Compact"/>
      </w:pPr>
      <w:r>
        <w:rPr>
          <w:bCs/>
          <w:b/>
        </w:rPr>
        <w:t xml:space="preserve">Water Quality Analysis:</w:t>
      </w:r>
      <w:r>
        <w:t xml:space="preserve">Bacteriologists test drinking water sources for contamination, ensuring that the tap water supplied to households in Uzbekistan meets international safety standards.</w:t>
      </w:r>
    </w:p>
    <w:p>
      <w:pPr>
        <w:numPr>
          <w:ilvl w:val="0"/>
          <w:numId w:val="1004"/>
        </w:numPr>
        <w:pStyle w:val="Compact"/>
      </w:pPr>
      <w:r>
        <w:br/>
      </w:r>
    </w:p>
    <w:p>
      <w:pPr>
        <w:numPr>
          <w:ilvl w:val="0"/>
          <w:numId w:val="1000"/>
        </w:numPr>
        <w:pStyle w:val="Compact"/>
      </w:pPr>
      <w:r>
        <w:t xml:space="preserve">Nutritional Biology: Experts advise on dietary guidelines that address rising rates of lifestyle-related diseases such as diabetes and obesity, promoting healthier eating habits among the Tashkent population.</w:t>
      </w:r>
    </w:p>
    <w:bookmarkEnd w:id="26"/>
    <w:bookmarkStart w:id="27" w:name="X46a1a606bf0843039bf2d14082dc5b2b5b9491c"/>
    <w:p>
      <w:pPr>
        <w:pStyle w:val="Heading2"/>
      </w:pPr>
      <w:r>
        <w:t xml:space="preserve">Slide 6: Enhancing Green Spaces in Uzbekistan Tashkent</w:t>
      </w:r>
    </w:p>
    <w:p>
      <w:pPr>
        <w:pStyle w:val="FirstParagraph"/>
      </w:pPr>
      <w:r>
        <w:t xml:space="preserve">Tashkent is known for its extensive park systems, including the famous Botanical Garden. A Biologist is instrumental in the curation and maintenance of these spaces. These green lungs of the city are not just for recreation; they are vital ecological assets.</w:t>
      </w:r>
    </w:p>
    <w:p>
      <w:pPr>
        <w:pStyle w:val="BodyText"/>
      </w:pPr>
      <w:r>
        <w:rPr>
          <w:bCs/>
          <w:b/>
        </w:rPr>
        <w:t xml:space="preserve">Strategic Planting:</w:t>
      </w:r>
    </w:p>
    <w:p>
      <w:pPr>
        <w:numPr>
          <w:ilvl w:val="0"/>
          <w:numId w:val="1005"/>
        </w:numPr>
        <w:pStyle w:val="Compact"/>
      </w:pPr>
      <w:r>
        <w:br/>
      </w:r>
    </w:p>
    <w:p>
      <w:pPr>
        <w:numPr>
          <w:ilvl w:val="0"/>
          <w:numId w:val="1000"/>
        </w:numPr>
        <w:pStyle w:val="Compact"/>
      </w:pPr>
      <w:r>
        <w:t xml:space="preserve">Selecting native tree species that require less water but provide maximum shade and oxygen production. This reduces the maintenance cost for the city while increasing ecological resilience.</w:t>
      </w:r>
    </w:p>
    <w:p>
      <w:pPr>
        <w:numPr>
          <w:ilvl w:val="0"/>
          <w:numId w:val="1005"/>
        </w:numPr>
        <w:pStyle w:val="Compact"/>
      </w:pPr>
      <w:r>
        <w:rPr>
          <w:bCs/>
          <w:b/>
        </w:rPr>
        <w:t xml:space="preserve">Habitat Restoration:</w:t>
      </w:r>
    </w:p>
    <w:p>
      <w:pPr>
        <w:numPr>
          <w:ilvl w:val="0"/>
          <w:numId w:val="1005"/>
        </w:numPr>
        <w:pStyle w:val="Compact"/>
      </w:pPr>
      <w:r>
        <w:br/>
      </w:r>
    </w:p>
    <w:p>
      <w:pPr>
        <w:numPr>
          <w:ilvl w:val="0"/>
          <w:numId w:val="1000"/>
        </w:numPr>
        <w:pStyle w:val="Compact"/>
      </w:pPr>
      <w:r>
        <w:t xml:space="preserve">Biodiversity Corridors: Creating connected green belts that allow wildlife to migrate safely through the urban sprawl of Uzbekistan’s capital.</w:t>
      </w:r>
    </w:p>
    <w:bookmarkEnd w:id="27"/>
    <w:bookmarkStart w:id="28" w:name="X1f2e223f3b41cf9d04130989cc37fbbe108eb84"/>
    <w:p>
      <w:pPr>
        <w:pStyle w:val="Heading2"/>
      </w:pPr>
      <w:r>
        <w:t xml:space="preserve">Slide 7: The Future: Biotechnology in Tashkent</w:t>
      </w:r>
    </w:p>
    <w:p>
      <w:pPr>
        <w:pStyle w:val="FirstParagraph"/>
      </w:pPr>
      <w:r>
        <w:t xml:space="preserve">The future of biology lies in technology. Universities and research institutes in Tashkent are increasingly focusing on biotechnology applications. A modern Biologist must be proficient in laboratory techniques, genetic sequencing, and bioinformatics.</w:t>
      </w:r>
    </w:p>
    <w:p>
      <w:pPr>
        <w:numPr>
          <w:ilvl w:val="0"/>
          <w:numId w:val="1006"/>
        </w:numPr>
        <w:pStyle w:val="Compact"/>
      </w:pPr>
      <w:r>
        <w:br/>
      </w:r>
    </w:p>
    <w:p>
      <w:pPr>
        <w:numPr>
          <w:ilvl w:val="0"/>
          <w:numId w:val="1000"/>
        </w:numPr>
        <w:pStyle w:val="Compact"/>
      </w:pPr>
      <w:r>
        <w:t xml:space="preserve">Aquaculture Research: Developing sustainable fish farming techniques to provide protein sources for the growing population of Uzbekistan.</w:t>
      </w:r>
    </w:p>
    <w:p>
      <w:pPr>
        <w:numPr>
          <w:ilvl w:val="0"/>
          <w:numId w:val="1006"/>
        </w:numPr>
        <w:pStyle w:val="Compact"/>
      </w:pPr>
      <w:r>
        <w:rPr>
          <w:bCs/>
          <w:b/>
        </w:rPr>
        <w:t xml:space="preserve">Synthetic Biology:</w:t>
      </w:r>
      <w:r>
        <w:br/>
      </w:r>
    </w:p>
    <w:p>
      <w:pPr>
        <w:numPr>
          <w:ilvl w:val="0"/>
          <w:numId w:val="1000"/>
        </w:numPr>
        <w:pStyle w:val="Compact"/>
      </w:pPr>
      <w:r>
        <w:t xml:space="preserve">Cybersecurity in Data: Managing large datasets related to environmental monitoring using advanced computational biology tools.</w:t>
      </w:r>
    </w:p>
    <w:bookmarkEnd w:id="28"/>
    <w:bookmarkStart w:id="29" w:name="slide-8-conclusion-and-future-outlook"/>
    <w:p>
      <w:pPr>
        <w:pStyle w:val="Heading2"/>
      </w:pPr>
      <w:r>
        <w:t xml:space="preserve">Slide 8: Conclusion and Future Outlook</w:t>
      </w:r>
    </w:p>
    <w:p>
      <w:pPr>
        <w:pStyle w:val="FirstParagraph"/>
      </w:pPr>
      <w:r>
        <w:t xml:space="preserve">In conclusion, the role of a Biologist in Uzbekistan Tashkent is multifaceted and indispensable. From ensuring food security through agricultural innovation to safeguarding public health via epidemiological research, their work forms the foundation of a sustainable future.</w:t>
      </w:r>
    </w:p>
    <w:p>
      <w:pPr>
        <w:pStyle w:val="BodyText"/>
      </w:pPr>
      <w:r>
        <w:rPr>
          <w:bCs/>
          <w:b/>
        </w:rPr>
        <w:t xml:space="preserve">Summary:</w:t>
      </w:r>
    </w:p>
    <w:p>
      <w:pPr>
        <w:numPr>
          <w:ilvl w:val="0"/>
          <w:numId w:val="1007"/>
        </w:numPr>
        <w:pStyle w:val="Compact"/>
      </w:pPr>
      <w:r>
        <w:t xml:space="preserve">A Biologist is a guardian of nature in an urban setting.</w:t>
      </w:r>
    </w:p>
    <w:p>
      <w:pPr>
        <w:pStyle w:val="FirstParagraph"/>
      </w:pPr>
      <w:r>
        <w:t xml:space="preserve">We encourage collaboration between government bodies, academic institutions, and private sectors to support these biological initiatives. Together, we can create a healthier, greener Tashkent for all citizens.</w:t>
      </w:r>
    </w:p>
    <w:bookmarkEnd w:id="29"/>
    <w:bookmarkStart w:id="30" w:name="slide-9-questions-and-answers"/>
    <w:p>
      <w:pPr>
        <w:pStyle w:val="Heading2"/>
      </w:pPr>
      <w:r>
        <w:t xml:space="preserve">Slide 9: Questions and Answers</w:t>
      </w:r>
    </w:p>
    <w:p>
      <w:pPr>
        <w:pStyle w:val="FirstParagraph"/>
      </w:pPr>
      <w:r>
        <w:t xml:space="preserve">We now open the floor for questions regarding the role of Biologists in Uzbekistan Tashkent. Please feel free to ask about specific research projects, career paths in biological sciences, or community involvement opportunities.</w:t>
      </w:r>
    </w:p>
    <w:p>
      <w:pPr>
        <w:pStyle w:val="BodyText"/>
      </w:pPr>
      <w:r>
        <w:rPr>
          <w:iCs/>
          <w:i/>
        </w:rPr>
        <w:t xml:space="preserve">"Science is a way of thinking much more than it is a body of knowledge." - Carl Sagan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Biologists in Uzbekistan Tashkent</dc:title>
  <dc:creator/>
  <dc:language>en</dc:language>
  <cp:keywords/>
  <dcterms:created xsi:type="dcterms:W3CDTF">2026-07-30T01:31:36Z</dcterms:created>
  <dcterms:modified xsi:type="dcterms:W3CDTF">2026-07-30T01:31:36Z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