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8" w:name="X1c72883ee0b765e1286ecf482b2f463f8a9d6be"/>
    <w:p>
      <w:pPr>
        <w:pStyle w:val="Heading1"/>
      </w:pPr>
      <w:r>
        <w:t xml:space="preserve">Seminar Presentation Slides: The Role and Future of Biomedical Engineering in Australia Brisbane</w:t>
      </w:r>
    </w:p>
    <w:bookmarkStart w:id="20" w:name="title-slide-and-introduction"/>
    <w:p>
      <w:pPr>
        <w:pStyle w:val="Heading2"/>
      </w:pPr>
      <w:r>
        <w:t xml:space="preserve">Title Slide and Introduction</w:t>
      </w:r>
    </w:p>
    <w:p>
      <w:pPr>
        <w:pStyle w:val="FirstParagraph"/>
      </w:pPr>
      <w:r>
        <w:rPr>
          <w:bCs/>
          <w:b/>
        </w:rPr>
        <w:t xml:space="preserve">Welcome to our comprehensive seminar presentation slides dedicated to the dynamic field of Biomedical Engineering within the unique context of Australia Brisbane.</w:t>
      </w:r>
      <w:r>
        <w:t xml:space="preserve"> </w:t>
      </w:r>
      <w:r>
        <w:t xml:space="preserve">This document serves not merely as a collection of bullet points, but as an in-depth narrative designed to explore the intricate relationship between advanced engineering solutions and healthcare delivery in one of Australia’s most vibrant metropolitan regions. As we navigate through these slides, we will dissect the critical functions, educational pathways, industry demands, and future innovations that define this profession for professionals and students alike. The focus remains steadfast on how Biomedical Engineers contribute to public health outcomes specifically tailored to the demographics and healthcare infrastructure of Brisbane.</w:t>
      </w:r>
    </w:p>
    <w:bookmarkEnd w:id="20"/>
    <w:bookmarkStart w:id="21" w:name="Xcc23f8ebac1e28d782a80117d23e33794cedf78"/>
    <w:p>
      <w:pPr>
        <w:pStyle w:val="Heading2"/>
      </w:pPr>
      <w:r>
        <w:t xml:space="preserve">The Landscape of Healthcare in Australia Brisbane</w:t>
      </w:r>
    </w:p>
    <w:p>
      <w:pPr>
        <w:pStyle w:val="FirstParagraph"/>
      </w:pPr>
      <w:r>
        <w:t xml:space="preserve">To understand the necessity of specialized engineering roles, one must first appreciate the healthcare landscape of Australia Brisbane. The city serves as a major hub for medical research and clinical practice in Queensland. With a growing aging population and increasing prevalence of chronic diseases, there is an urgent need for technological intervention here. The local government bodies have invested heavily in expanding hospital facilities such as the Royal Brisbane and Women’s Hospital (RBWH) and the Children’s Hospital at Westmead, which has spurred demand for sophisticated medical technologies. In this environment, Biomedical Engineers are not just support staff; they are integral components of the healthcare ecosystem in Australia Brisbane. They ensure that life-saving equipment operates with precision, from MRI machines to ventilators, adapting global technologies to local patient needs.</w:t>
      </w:r>
    </w:p>
    <w:bookmarkEnd w:id="21"/>
    <w:bookmarkStart w:id="22" w:name="X44af86b3e4db58b3741e07d645e762a9315f89c"/>
    <w:p>
      <w:pPr>
        <w:pStyle w:val="Heading2"/>
      </w:pPr>
      <w:r>
        <w:t xml:space="preserve">Defining the Role of a Biomedical Engineer</w:t>
      </w:r>
    </w:p>
    <w:p>
      <w:pPr>
        <w:pStyle w:val="FirstParagraph"/>
      </w:pPr>
      <w:r>
        <w:t xml:space="preserve">A Biomedical Engineer is a professional who combines engineering principles with medical and biological sciences to design and create equipment, devices, computer systems, and software used in healthcare. This definition becomes even more potent when applied to the rigorous standards required in Australia Brisbane. The role involves troubleshooting complex medical machinery, implementing new laboratory procedures through automation, or developing prosthetic limbs that cater to the active lifestyle of Australian residents. Furthermore Biomedical Engineers often work in regulatory compliance, ensuring that all medical devices meet the strict guidelines set by the Therapeutic Goods Administration (TGA). This dual responsibility of technical innovation and regulatory adherence is central to their identity in this region.</w:t>
      </w:r>
    </w:p>
    <w:bookmarkEnd w:id="22"/>
    <w:bookmarkStart w:id="23" w:name="Xd90dc916faaff1276d49e7d3298b1736f3bc148"/>
    <w:p>
      <w:pPr>
        <w:pStyle w:val="Heading2"/>
      </w:pPr>
      <w:r>
        <w:t xml:space="preserve">Educational Pathways and Academic Institutions</w:t>
      </w:r>
    </w:p>
    <w:p>
      <w:pPr>
        <w:pStyle w:val="FirstParagraph"/>
      </w:pPr>
      <w:r>
        <w:t xml:space="preserve">The pipeline for becoming a Biomedical Engineer in Australia Brisbane relies heavily on local tertiary institutions. Universities such as the University of Queensland (UQ) and Queensland University of Technology (QUT) offer specialized degrees that are recognized globally. These programs provide students with a robust foundation in biology, chemistry, physics, and engineering design. For those attending seminar presentation slides focusing on career guidance, it is crucial to highlight the importance of practical placements. Many courses in Brisbane mandate industry placement semesters where students work directly within hospitals or private medical device companies. This experiential learning is vital because it bridges the gap between theoretical knowledge and the practical realities of maintaining biomedical equipment in a busy clinical setting.</w:t>
      </w:r>
    </w:p>
    <w:bookmarkEnd w:id="23"/>
    <w:bookmarkStart w:id="24" w:name="Xa7fa3c6f879a73aef54d513b8dae1ff14198f81"/>
    <w:p>
      <w:pPr>
        <w:pStyle w:val="Heading2"/>
      </w:pPr>
      <w:r>
        <w:t xml:space="preserve">Industry Sectors Employing Biomedical Engineers</w:t>
      </w:r>
    </w:p>
    <w:p>
      <w:pPr>
        <w:pStyle w:val="FirstParagraph"/>
      </w:pPr>
      <w:r>
        <w:t xml:space="preserve">In Australia Brisbane, the employment landscape for Biomedical Engineers is diverse. The primary employers are public and private hospitals, but there is a thriving sector of medical device manufacturing and research institutes. Companies specializing in telehealth solutions have also emerged as significant players, particularly post-pandemic. These firms require engineers who can integrate software development with hardware design to create remote monitoring systems suitable for the vast geographic distances often found in Queensland rural areas surrounding Brisbane. Additionally, academic research institutions collaborate with industry partners to develop new biomaterials and tissue engineering techniques. This collaborative ecosystem ensures that Biomedical Engineers have numerous avenues for career progression, whether they prefer clinical support roles or high-level research positions.</w:t>
      </w:r>
    </w:p>
    <w:bookmarkEnd w:id="24"/>
    <w:bookmarkStart w:id="25" w:name="innovation-and-technology-in-the-region"/>
    <w:p>
      <w:pPr>
        <w:pStyle w:val="Heading2"/>
      </w:pPr>
      <w:r>
        <w:t xml:space="preserve">Innovation and Technology in the Region</w:t>
      </w:r>
    </w:p>
    <w:p>
      <w:pPr>
        <w:pStyle w:val="FirstParagraph"/>
      </w:pPr>
      <w:r>
        <w:t xml:space="preserve">The future of healthcare in Australia Brisbane is being shaped by cutting-edge innovations driven by Biomedical Engineers. We are currently witnessing a surge in interest regarding regenerative medicine, where engineers work alongside pathologists to create lab-grown tissues for transplant purposes. Furthermore, the integration of Artificial Intelligence (AI) into diagnostic tools is a rapidly growing field. Engineers in this sector develop algorithms that can detect anomalies in X-rays or MRIs with greater accuracy than human eyes alone. These technological advancements are not just theoretical; they are being piloted in local clinics across the Brisbane metro area. By fostering an environment of innovation, Australia Brisbane positions itself as a leader in medical technology adoption, ensuring that patients receive care based on the latest scientific breakthroughs.</w:t>
      </w:r>
    </w:p>
    <w:bookmarkEnd w:id="25"/>
    <w:bookmarkStart w:id="26" w:name="challenges-and-regulatory-considerations"/>
    <w:p>
      <w:pPr>
        <w:pStyle w:val="Heading2"/>
      </w:pPr>
      <w:r>
        <w:t xml:space="preserve">Challenges and Regulatory Considerations</w:t>
      </w:r>
    </w:p>
    <w:p>
      <w:pPr>
        <w:pStyle w:val="FirstParagraph"/>
      </w:pPr>
      <w:r>
        <w:t xml:space="preserve">Navigating the healthcare sector in Australia Brisbane presents unique challenges for Biomedical Engineers. One of the most significant hurdles is maintaining older equipment while integrating new, incompatible technologies into legacy systems. This requires a high degree of adaptability and creative problem-solving skills. Additionally, the regulatory environment is strict; any modification to medical devices must undergo rigorous testing and approval processes. Engineers must stay abreast of changes in legislation regarding data privacy and patient safety, especially as digital health records become more prevalent. Understanding these constraints is essential for any Biomedical Engineer aiming to succeed in this competitive market within Australia Brisbane.</w:t>
      </w:r>
    </w:p>
    <w:bookmarkEnd w:id="26"/>
    <w:bookmarkStart w:id="27" w:name="future-outlook-and-conclusion"/>
    <w:p>
      <w:pPr>
        <w:pStyle w:val="Heading2"/>
      </w:pPr>
      <w:r>
        <w:t xml:space="preserve">Future Outlook and Conclusion</w:t>
      </w:r>
    </w:p>
    <w:p>
      <w:pPr>
        <w:pStyle w:val="FirstParagraph"/>
      </w:pPr>
      <w:r>
        <w:t xml:space="preserve">In conclusion, the career of a Biomedical Engineer in Australia Brisbane offers immense opportunities for those passionate about merging technology with human health. The region’s commitment to healthcare innovation, coupled with strong academic institutions and a robust medical industry, creates an ideal environment for professional growth. As we look forward, the demand will only increase for skilled professionals who can manage the intersection of biology and engineering. This seminar presentation slides summary highlights that while the challenges are real, they are outweighed by the potential to improve lives through technological advancement. For students and professionals considering this path, Brisbane represents a dynamic frontier where their work can have a tangible impact on community health outcomes.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Australia Brisbane</dc:title>
  <dc:creator/>
  <dc:language>en</dc:language>
  <cp:keywords/>
  <dcterms:created xsi:type="dcterms:W3CDTF">2026-07-30T02:15:22Z</dcterms:created>
  <dcterms:modified xsi:type="dcterms:W3CDTF">2026-07-30T02:15:22Z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