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Xe56b226cb3b9772e6732ea1e824506bc493e3df"/>
    <w:p>
      <w:pPr>
        <w:pStyle w:val="Heading1"/>
      </w:pPr>
      <w:r>
        <w:t xml:space="preserve">Seminar Presentation Slides on the Role of a Biomedical Engineer in Belgium Brussels</w:t>
      </w:r>
    </w:p>
    <w:p>
      <w:pPr>
        <w:pStyle w:val="FirstParagraph"/>
      </w:pPr>
      <w:r>
        <w:t xml:space="preserve">Slide 1: Introduction and Contextual Overview</w:t>
      </w:r>
    </w:p>
    <w:p>
      <w:pPr>
        <w:pStyle w:val="BodyText"/>
      </w:pPr>
      <w:r>
        <w:t xml:space="preserve">Welcome to this comprehensive seminar presentation dedicated to the multifaceted role of a Biomedical Engineer, with a specific focus on the dynamic healthcare landscape within Belgium Brussels. As we gather here in the heart of Europe, it is imperative to understand how biomedical engineering intersects with public health policy, technological innovation, and clinical practice in our capital region. The city of Brussels serves as a unique hub where international governance meets local healthcare delivery. Consequently, the Biomedical Engineer in this context operates not merely as a technical specialist but as a critical bridge between complex medical technology and patient care standards mandated by both Belgian federal law and European Union directives.</w:t>
      </w:r>
    </w:p>
    <w:p>
      <w:pPr>
        <w:pStyle w:val="BodyText"/>
      </w:pPr>
      <w:r>
        <w:t xml:space="preserve">Slide 2: Defining the Biomedical Engineer</w:t>
      </w:r>
    </w:p>
    <w:p>
      <w:pPr>
        <w:pStyle w:val="BodyText"/>
      </w:pPr>
      <w:r>
        <w:t xml:space="preserve">To begin, we must clearly define the scope of practice for a Biomedical Engineer. This profession integrates engineering principles with medical and biological sciences to design and develop equipment, devices, computer systems, and software used in healthcare. Unlike general engineers, a Biomedical Engineer possesses specialized knowledge regarding human physiology alongside technical expertise in electronics, mechanics, materials science, and computing. In the context of Belgium Brussels, these professionals are often required to navigate a highly regulated environment where precision is not just a metric of quality but a legal requirement for patient safety. The role encompasses everything from maintaining MRI machines in university hospitals to developing novel diagnostic tools at research institutions located within the capital.</w:t>
      </w:r>
    </w:p>
    <w:p>
      <w:pPr>
        <w:pStyle w:val="BodyText"/>
      </w:pPr>
      <w:r>
        <w:t xml:space="preserve">Slide 3: The Healthcare Ecosystem in Belgium Brussels</w:t>
      </w:r>
    </w:p>
    <w:p>
      <w:pPr>
        <w:pStyle w:val="BodyText"/>
      </w:pPr>
      <w:r>
        <w:t xml:space="preserve">The healthcare system in Belgium is a hybrid model, characterized by high standards of care and universal coverage, yet it faces ongoing challenges regarding funding efficiency and technological adoption. Brussels, as the capital region, hosts some of the most advanced medical centers in Europe, including major academic hospitals such as Erasme and Saint-Luc. These institutions are at the forefront of adopting cutting-edge technologies. For a Biomedical Engineer working in Belgium Brussels, this means engaging with state-of-the-art infrastructure while simultaneously addressing legacy system integration issues. The dense population and international diversity of Brussels also necessitate that biomedical solutions be accessible, user-friendly, and culturally adaptable.</w:t>
      </w:r>
    </w:p>
    <w:p>
      <w:pPr>
        <w:pStyle w:val="BodyText"/>
      </w:pPr>
      <w:r>
        <w:t xml:space="preserve">Slide 4: Key Responsibilities in Clinical Settings</w:t>
      </w:r>
    </w:p>
    <w:p>
      <w:pPr>
        <w:pStyle w:val="BodyText"/>
      </w:pPr>
      <w:r>
        <w:t xml:space="preserve">In clinical settings across Belgium Brussels, the primary responsibility of a Biomedical Engineer is ensuring the reliability and safety of medical equipment. This involves routine preventive maintenance, calibration, and rigorous troubleshooting of devices ranging from infusion pumps to robotic surgical systems. Furthermore, these engineers play a pivotal role in the procurement process. They evaluate new technologies for potential acquisition by hospitals in Brussels, analyzing cost-effectiveness alongside clinical utility. This decision-making power is crucial because budgets are often tight within the Belgian public health sector, requiring Biomedical Engineers to justify expenditures with solid technical and financial data.</w:t>
      </w:r>
    </w:p>
    <w:p>
      <w:pPr>
        <w:pStyle w:val="BodyText"/>
      </w:pPr>
      <w:r>
        <w:t xml:space="preserve">Slide 5: Regulatory Compliance and Quality Assurance</w:t>
      </w:r>
    </w:p>
    <w:p>
      <w:pPr>
        <w:pStyle w:val="BodyText"/>
      </w:pPr>
      <w:r>
        <w:t xml:space="preserve">A significant portion of a Biomedical Engineer's time in Belgium Brussels is dedicated to regulatory compliance. Engineers must ensure that all medical devices adhere to the strict standards set by the Federal Agency for Medicines and Health Products (FAMHP) in Belgium, as well as European regulations such as the Medical Device Regulation (MDR). This requires an acute understanding of quality management systems. Biomedical Engineers are often responsible for documenting every action taken on a device, creating an audit trail that proves compliance. In Brussels, where international organizations also operate, these standards often exceed national requirements to accommodate global best practices.</w:t>
      </w:r>
    </w:p>
    <w:p>
      <w:pPr>
        <w:pStyle w:val="BodyText"/>
      </w:pPr>
      <w:r>
        <w:t xml:space="preserve">Slide 6: Research and Development Opportunities</w:t>
      </w:r>
    </w:p>
    <w:p>
      <w:pPr>
        <w:pStyle w:val="BodyText"/>
      </w:pPr>
      <w:r>
        <w:t xml:space="preserve">Beyond clinical maintenance, Belgium Brussels is a growing hub for biomedical research. The presence of numerous universities and research institutes provides Biomedical Engineers with opportunities to engage in Research and Development (R&amp;D). Here, engineers collaborate with clinicians to create prototypes for new therapies or diagnostic tools. For instance, developing wearable technology for remote patient monitoring is a hot topic in Brussels due to the aging population and the push for digital health solutions. Biomedical Engineers in this sector leverage data analytics, artificial intelligence, and biomaterials innovation to solve complex health problems specific to urban environments.</w:t>
      </w:r>
    </w:p>
    <w:p>
      <w:pPr>
        <w:pStyle w:val="BodyText"/>
      </w:pPr>
      <w:r>
        <w:t xml:space="preserve">Slide 7: Technological Trends and Digital Health</w:t>
      </w:r>
    </w:p>
    <w:p>
      <w:pPr>
        <w:pStyle w:val="BodyText"/>
      </w:pPr>
      <w:r>
        <w:t xml:space="preserve">The digital transformation of healthcare is reshaping the role of the Biomedical Engineer. In Belgium Brussels, there is a strong emphasis on interoperability between hospital information systems. Engineers are increasingly tasked with integrating hardware devices with electronic health records (EHR). This requires skills in network security, data privacy (GDPR compliance), and software engineering. The concept of "Smart Hospitals" is becoming a reality in the region, where sensors and connected devices communicate seamlessly to improve workflow efficiency. Biomedical Engineers are the architects of this connectivity, ensuring that digital tools enhance rather than hinder patient care.</w:t>
      </w:r>
    </w:p>
    <w:p>
      <w:pPr>
        <w:pStyle w:val="BodyText"/>
      </w:pPr>
      <w:r>
        <w:t xml:space="preserve">Slide 8: Professional Challenges and Future Outlook</w:t>
      </w:r>
    </w:p>
    <w:p>
      <w:pPr>
        <w:pStyle w:val="BodyText"/>
      </w:pPr>
      <w:r>
        <w:t xml:space="preserve">Despite the opportunities, Biomedical Engineers in Belgium Brussels face distinct challenges. These include a shortage of specialized personnel, rapid technological obsolescence requiring continuous education, and the pressure to reduce costs while maintaining high safety standards. The future outlook, however, remains positive. As healthcare becomes more personalized and technology-driven, the demand for skilled Biomedical Engineers will continue to rise in the Brussels region. Professionals who can bridge the gap between traditional engineering and modern digital health solutions will be highly sought after.</w:t>
      </w:r>
    </w:p>
    <w:p>
      <w:pPr>
        <w:pStyle w:val="BodyText"/>
      </w:pPr>
      <w:r>
        <w:t xml:space="preserve">Slide 9: Conclusion</w:t>
      </w:r>
    </w:p>
    <w:p>
      <w:pPr>
        <w:pStyle w:val="BodyText"/>
      </w:pPr>
      <w:r>
        <w:t xml:space="preserve">In conclusion, the role of a Biomedical Engineer in Belgium Brussels is vital to the sustainability and advancement of the local healthcare system. From ensuring the safety of life-saving equipment in major hospitals to driving innovation through research and digital integration, these professionals are indispensable. They operate at the intersection of technology, regulation, and human health. As we look toward the future, it is clear that investing in biomedical engineering expertise within Brussels will yield significant benefits for public health outcomes across Europe. We encourage all attendees to consider how their own skills can contribute to this evolving field.</w:t>
      </w:r>
    </w:p>
    <w:p>
      <w:pPr>
        <w:pStyle w:val="BodyText"/>
      </w:pPr>
      <w:r>
        <w:t xml:space="preserve">Slide 10: Q and A Session</w:t>
      </w:r>
    </w:p>
    <w:p>
      <w:pPr>
        <w:pStyle w:val="BodyText"/>
      </w:pPr>
      <w:r>
        <w:t xml:space="preserve">We now open the floor for questions regarding the role of Biomedical Engineers in Belgium Brussels. Please feel free to inquire about specific career paths, regulatory requirements, or technological trends discussed in this presentation.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Belgium Brussels</dc:title>
  <dc:creator/>
  <dc:language>en</dc:language>
  <cp:keywords/>
  <dcterms:created xsi:type="dcterms:W3CDTF">2026-07-29T15:45:47Z</dcterms:created>
  <dcterms:modified xsi:type="dcterms:W3CDTF">2026-07-29T15:45:47Z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