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07f10c1d2e8a1b742370f7424f6297558f01b01"/>
    <w:p>
      <w:pPr>
        <w:pStyle w:val="Heading1"/>
      </w:pPr>
      <w:r>
        <w:t xml:space="preserve">Seminar Presentation Slides: The Role of the Biomedical Engineer in Brazil Brasília</w:t>
      </w:r>
    </w:p>
    <w:bookmarkEnd w:id="20"/>
    <w:bookmarkStart w:id="21" w:name="slides"/>
    <w:p>
      <w:pPr>
        <w:pStyle w:val="FirstParagraph"/>
      </w:pPr>
      <w:r>
        <w:t xml:space="preserve">Slide 1: Title and Introduction to Biomedical Engineering in Brazil Brasília</w:t>
      </w:r>
    </w:p>
    <w:p>
      <w:pPr>
        <w:pStyle w:val="BodyText"/>
      </w:pPr>
      <w:r>
        <w:rPr>
          <w:bCs/>
          <w:b/>
        </w:rPr>
        <w:t xml:space="preserve">Welcome to our comprehensive Seminar Presentation Slides focused on the critical field of Biomedical Engineer practice within the unique socio-political and economic landscape of Brazil Brasília.</w:t>
      </w:r>
      <w:r>
        <w:t xml:space="preserve"> </w:t>
      </w:r>
      <w:r>
        <w:t xml:space="preserve">Today, we will explore how this specialized discipline bridges the gap between engineering principles and medical sciences. Our focus remains tightly aligned with the specific needs, challenges, and opportunities presented by Brazil Brasília. This presentation aims to provide stakeholders in healthcare infrastructure within Brazil Brasília with a clear understanding of why Biomedical Engineer professionals are indispensable for modernizing medical facilities across the Federal District.</w:t>
      </w:r>
    </w:p>
    <w:p>
      <w:pPr>
        <w:pStyle w:val="BodyText"/>
      </w:pPr>
      <w:r>
        <w:t xml:space="preserve">Slide 2: Defining the Role of a Biomedical Engineer</w:t>
      </w:r>
    </w:p>
    <w:p>
      <w:pPr>
        <w:pStyle w:val="BodyText"/>
      </w:pPr>
      <w:r>
        <w:rPr>
          <w:bCs/>
          <w:b/>
        </w:rPr>
        <w:t xml:space="preserve">In this context, it is essential to define what constitutes a Biomedical Engineer.</w:t>
      </w:r>
      <w:r>
        <w:t xml:space="preserve"> </w:t>
      </w:r>
      <w:r>
        <w:t xml:space="preserve">A Biomedical Engineer is not merely a technician; they are innovative problem-solvers who design, develop, install, test, and evaluate electronic devices and equipment used in healthcare. When we look at the specific demands of Brazil Brasília as the capital of Brazil Brasília regionally speaking regarding national policy implementation, these engineers play a pivotal role. They ensure that advanced diagnostic machinery operates correctly within high-traffic public hospitals located in Brazil Brasília. The Biomedical Engineer ensures compliance with strict ANVISA regulations, which are crucial for maintaining patient safety standards across the board.</w:t>
      </w:r>
    </w:p>
    <w:p>
      <w:pPr>
        <w:pStyle w:val="BodyText"/>
      </w:pPr>
      <w:r>
        <w:t xml:space="preserve">Slide 3: The Infrastructure Challenge in Brazil Brasília</w:t>
      </w:r>
    </w:p>
    <w:p>
      <w:pPr>
        <w:pStyle w:val="BodyText"/>
      </w:pPr>
      <w:r>
        <w:rPr>
          <w:bCs/>
          <w:b/>
        </w:rPr>
        <w:t xml:space="preserve">The healthcare infrastructure in Brazil Brasília presents a unique set of complexities.</w:t>
      </w:r>
      <w:r>
        <w:t xml:space="preserve"> </w:t>
      </w:r>
      <w:r>
        <w:t xml:space="preserve">As the seat of the federal government, Brazil Brasília hosts some of the most advanced hospitals in South America. However, maintaining this cutting-edge technology requires highly skilled personnel. Herein lies the vital importance of employing a robust team dedicated to Biomedical Engineer tasks. From MRI machines to ventilators and surgical robots, every piece of equipment requires regular calibration and maintenance performed by certified Biomedical Engineers who understand the technical nuances required to keep these systems running efficiently for patients seeking care in Brazil Brasília.</w:t>
      </w:r>
    </w:p>
    <w:p>
      <w:pPr>
        <w:pStyle w:val="BodyText"/>
      </w:pPr>
      <w:r>
        <w:t xml:space="preserve">Slide 4: Regulatory Framework and Compliance</w:t>
      </w:r>
    </w:p>
    <w:p>
      <w:pPr>
        <w:pStyle w:val="BodyText"/>
      </w:pPr>
      <w:r>
        <w:rPr>
          <w:bCs/>
          <w:b/>
        </w:rPr>
        <w:t xml:space="preserve">Navigating the regulatory landscape is a core competency of any competent Biomedical Engineer.</w:t>
      </w:r>
      <w:r>
        <w:t xml:space="preserve">In Brazil Brasília, adherence to national health standards is paramount. This presentation emphasizes that understanding local laws regarding medical device safety, radiation protection, and infection control protocols falls squarely under the purview of a dedicated Biomedical Engineer. By ensuring strict compliance with these regulations, professionals contribute significantly to reducing liability risks for institutions in Brazil Brasília while simultaneously improving the quality of care delivered to citizens residing in this vibrant capital city.</w:t>
      </w:r>
    </w:p>
    <w:p>
      <w:pPr>
        <w:pStyle w:val="BodyText"/>
      </w:pPr>
      <w:r>
        <w:t xml:space="preserve">Slide 5: Innovation and Technology Adoption</w:t>
      </w:r>
    </w:p>
    <w:p>
      <w:pPr>
        <w:pStyle w:val="BodyText"/>
      </w:pPr>
      <w:r>
        <w:rPr>
          <w:bCs/>
          <w:b/>
        </w:rPr>
        <w:t xml:space="preserve">Brazil Brasília serves as a hub for innovation driven by government initiatives and research institutions.</w:t>
      </w:r>
      <w:r>
        <w:t xml:space="preserve"> </w:t>
      </w:r>
      <w:r>
        <w:t xml:space="preserve">A forward-thinking Biomedical Engineer must stay abreast of the latest technological advancements. This includes telemedicine platforms, artificial intelligence in diagnostics, and remote monitoring systems. For instance, integrating smart health technologies into existing hospital networks across Brazil Brasília requires expert input from a qualified Biomedical Engineer. These professionals act as liaisons between software developers and clinical staff ensuring seamless integration of new tools that enhance patient outcomes throughout the region.</w:t>
      </w:r>
    </w:p>
    <w:p>
      <w:pPr>
        <w:pStyle w:val="BodyText"/>
      </w:pPr>
      <w:r>
        <w:t xml:space="preserve">Slide 6: Economic Impact and Cost Management</w:t>
      </w:r>
    </w:p>
    <w:p>
      <w:pPr>
        <w:pStyle w:val="BodyText"/>
      </w:pPr>
      <w:r>
        <w:rPr>
          <w:bCs/>
          <w:b/>
        </w:rPr>
        <w:t xml:space="preserve">The financial aspect cannot be overlooked when discussing the value of a Biomedical Engineer in Brazil Brasília.</w:t>
      </w:r>
      <w:r>
        <w:t xml:space="preserve">Maintaining expensive medical equipment through proactive rather than reactive maintenance strategies saves millions of reais annually. A skilled Biomedical Engineer can predict potential failures before they occur thereby minimizing downtime in critical care units across Brazil Brasília. This cost-efficiency allows healthcare administrators to allocate resources more effectively potentially investing those savings into expanding services or acquiring even more sophisticated technologies for the benefit of the population served by Brazil Brasília’s health system.</w:t>
      </w:r>
    </w:p>
    <w:p>
      <w:pPr>
        <w:pStyle w:val="BodyText"/>
      </w:pPr>
      <w:r>
        <w:t xml:space="preserve">Slide 7: Education and Workforce Development</w:t>
      </w:r>
    </w:p>
    <w:p>
      <w:pPr>
        <w:pStyle w:val="BodyText"/>
      </w:pPr>
      <w:r>
        <w:rPr>
          <w:bCs/>
          <w:b/>
        </w:rPr>
        <w:t xml:space="preserve">To sustain growth in this sector, there must be a strong emphasis on education regarding Biomedical Engineering curricula.</w:t>
      </w:r>
      <w:r>
        <w:t xml:space="preserve">Brazil Brasília is home to several prestigious universities producing graduates capable of entering the workforce ready to tackle real-world problems. Encouraging internships and partnerships between academic institutions and hospitals located in Brazil Brasília ensures that new Biomedical Engineers are well-prepared upon graduation. This collaboration fosters an environment where theoretical knowledge meets practical application preparing future leaders who will continue to innovate within the field of medical technology specifically tailored for the needs of Brazil Brasília’s diverse population.</w:t>
      </w:r>
    </w:p>
    <w:p>
      <w:pPr>
        <w:pStyle w:val="BodyText"/>
      </w:pPr>
      <w:r>
        <w:t xml:space="preserve">Slide 8: Future Prospects and Conclusion</w:t>
      </w:r>
    </w:p>
    <w:p>
      <w:pPr>
        <w:pStyle w:val="BodyText"/>
      </w:pPr>
      <w:r>
        <w:rPr>
          <w:bCs/>
          <w:b/>
        </w:rPr>
        <w:t xml:space="preserve">In conclusion, this Seminar Presentation Slides document highlights the indispensable role of a Biomedical Engineer in shaping the future of healthcare in Brazil Brasília.</w:t>
      </w:r>
      <w:r>
        <w:t xml:space="preserve"> </w:t>
      </w:r>
      <w:r>
        <w:t xml:space="preserve">As we move forward it is imperative that policymakers industry leaders and academic institutions recognize the strategic importance of investing in this profession. The continued development and support of Biomedical Engineers will directly correlate with improved healthcare delivery enhanced technological capabilities and greater overall satisfaction among patients receiving treatment within Brazil Brasília. Let us commit to fostering an ecosystem where engineering excellence meets medical compassion ultimately transforming lives across the entire Federal District.</w:t>
      </w:r>
    </w:p>
    <w:bookmarkEnd w:id="21"/>
    <w:p>
      <w:pPr>
        <w:pStyle w:val="BodyText"/>
      </w:pPr>
      <w:r>
        <w:t xml:space="preserve">© 2023 Seminar Presentation Series. All Rights Reserved. Focus: Biomedical Engineer | Location Context: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Biomedical Engineer in Brazil Brasília</dc:title>
  <dc:creator/>
  <dc:language>en</dc:language>
  <cp:keywords/>
  <dcterms:created xsi:type="dcterms:W3CDTF">2026-07-29T15:47:06Z</dcterms:created>
  <dcterms:modified xsi:type="dcterms:W3CDTF">2026-07-29T15:47:06Z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