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1" w:name="X9cea8625a6b1ec55afc4856414d5b6071d219f3"/>
    <w:p>
      <w:pPr>
        <w:pStyle w:val="Heading1"/>
      </w:pPr>
      <w:r>
        <w:t xml:space="preserve">Seminar Presentation Slides: The Role of the Biomedical Engineer</w:t>
      </w:r>
    </w:p>
    <w:bookmarkStart w:id="20" w:name="X1fa9b5e5ab8ff57892d326fd72f647f7d099533"/>
    <w:p>
      <w:pPr>
        <w:pStyle w:val="Heading2"/>
      </w:pPr>
      <w:r>
        <w:t xml:space="preserve">Focusing on Innovation and Healthcare Solutions in Colombia Medellín</w:t>
      </w:r>
    </w:p>
    <w:p>
      <w:pPr>
        <w:pStyle w:val="FirstParagraph"/>
      </w:pPr>
      <w:r>
        <w:rPr>
          <w:bCs/>
          <w:b/>
        </w:rPr>
        <w:t xml:space="preserve">Date:</w:t>
      </w:r>
      <w:r>
        <w:t xml:space="preserve"> </w:t>
      </w:r>
      <w:r>
        <w:t xml:space="preserve">October 2023</w:t>
      </w:r>
      <w:r>
        <w:br/>
      </w:r>
      <w:r>
        <w:rPr>
          <w:bCs/>
          <w:b/>
        </w:rPr>
        <w:t xml:space="preserve">Presentation Overview:</w:t>
      </w:r>
      <w:r>
        <w:t xml:space="preserve"> </w:t>
      </w:r>
      <w:r>
        <w:t xml:space="preserve">This seminar explores the critical role of Biomedical Engineers, specifically within the dynamic healthcare ecosystem of Colombia Medellín. We will examine career opportunities, technical challenges, and the impact of local innovation.</w:t>
      </w:r>
    </w:p>
    <w:bookmarkEnd w:id="20"/>
    <w:bookmarkEnd w:id="21"/>
    <w:bookmarkStart w:id="22" w:name="what-is-a-biomedical-engineer"/>
    <w:p>
      <w:pPr>
        <w:pStyle w:val="Heading2"/>
      </w:pPr>
      <w:r>
        <w:t xml:space="preserve">What is a Biomedical Engineer?</w:t>
      </w:r>
    </w:p>
    <w:p>
      <w:pPr>
        <w:pStyle w:val="FirstParagraph"/>
      </w:pPr>
      <w:r>
        <w:t xml:space="preserve">A Biomedical Engineer (BME) applies engineering principles and design concepts to medicine and biology for healthcare purposes. This interdisciplinary field combines knowledge from various disciplines, including mechanical engineering, electrical engineering, computer science, chemistry, physics mathematics biology.</w:t>
      </w:r>
    </w:p>
    <w:p>
      <w:pPr>
        <w:pStyle w:val="BodyText"/>
      </w:pPr>
      <w:r>
        <w:t xml:space="preserve">The primary goal of a Biomedical Engineer is to enhance patient care by developing innovative solutions such as prosthetics medical imaging systems diagnostic tools therapeutic devices and software for managing health data. In the context of Colombia Medellín these professionals are not just technicians; they are innovators who bridge the gap between technological advancement and clinical need.</w:t>
      </w:r>
    </w:p>
    <w:p>
      <w:pPr>
        <w:numPr>
          <w:ilvl w:val="0"/>
          <w:numId w:val="1001"/>
        </w:numPr>
        <w:pStyle w:val="Compact"/>
      </w:pPr>
      <w:r>
        <w:rPr>
          <w:bCs/>
          <w:b/>
        </w:rPr>
        <w:t xml:space="preserve">Mechatronics:</w:t>
      </w:r>
      <w:r>
        <w:t xml:space="preserve"> </w:t>
      </w:r>
      <w:r>
        <w:t xml:space="preserve">Designing robotic surgical assistants.</w:t>
      </w:r>
    </w:p>
    <w:p>
      <w:pPr>
        <w:numPr>
          <w:ilvl w:val="0"/>
          <w:numId w:val="1001"/>
        </w:numPr>
        <w:pStyle w:val="Compact"/>
      </w:pPr>
      <w:r>
        <w:rPr>
          <w:bCs/>
          <w:b/>
        </w:rPr>
        <w:t xml:space="preserve">Biomaterials:</w:t>
      </w:r>
    </w:p>
    <w:p>
      <w:pPr>
        <w:numPr>
          <w:ilvl w:val="0"/>
          <w:numId w:val="1001"/>
        </w:numPr>
        <w:pStyle w:val="Compact"/>
      </w:pPr>
      <w:r>
        <w:t xml:space="preserve">Diagnostics:</w:t>
      </w:r>
    </w:p>
    <w:bookmarkEnd w:id="22"/>
    <w:bookmarkStart w:id="23" w:name="the-context-colombia-medellín"/>
    <w:p>
      <w:pPr>
        <w:pStyle w:val="Heading2"/>
      </w:pPr>
      <w:r>
        <w:t xml:space="preserve">The Context: Colombia Medellín</w:t>
      </w:r>
    </w:p>
    <w:p>
      <w:pPr>
        <w:pStyle w:val="FirstParagraph"/>
      </w:pPr>
      <w:r>
        <w:t xml:space="preserve">Medellín, located in the Aburrá Valley of Antioquia Colombia has transformed itself into a hub for innovation and technology. Known historically for social challenges, the city has reinvented its identity through education and technological adoption. This transformation provides a fertile ground Biomedical Engineers to thrive.</w:t>
      </w:r>
    </w:p>
    <w:p>
      <w:pPr>
        <w:pStyle w:val="BodyText"/>
      </w:pPr>
      <w:r>
        <w:t xml:space="preserve">The healthcare system in Colombia is characterized by a mix of public and private insurance schemes (EPS). However disparities exist in access to advanced technology between urban centers like Medellín rural municipalities. Biomedical Engineers play a pivotal role in addressing these disparities by creating cost-effective solutions tailored to local resources.</w:t>
      </w:r>
    </w:p>
    <w:p>
      <w:pPr>
        <w:pStyle w:val="BodyText"/>
      </w:pPr>
      <w:r>
        <w:t xml:space="preserve">Furthermore Medellín’s university ecosystem, including Universidad de Antioquia and Pontificia Universidad Javeriana Cali (with strong ties), fosters research in bioengineering. This academic-industry linkage is crucial for the development of homegrown biomedical technologies that address specific regional health issues such as tropical diseases or trauma care resulting from historical violence.</w:t>
      </w:r>
    </w:p>
    <w:bookmarkEnd w:id="23"/>
    <w:bookmarkStart w:id="24" w:name="core-responsibilities-in-the-field"/>
    <w:p>
      <w:pPr>
        <w:pStyle w:val="Heading2"/>
      </w:pPr>
      <w:r>
        <w:t xml:space="preserve">Core Responsibilities in the Field</w:t>
      </w:r>
    </w:p>
    <w:p>
      <w:pPr>
        <w:pStyle w:val="FirstParagraph"/>
      </w:pPr>
      <w:r>
        <w:t xml:space="preserve">In Colombia Medellín, Biomedical Engineers perform a wide range of tasks that are critical for the functionality of hospitals and clinics. Their responsibilities often extend beyond traditional maintenance roles to include strategic planning and innovation.</w:t>
      </w:r>
    </w:p>
    <w:p>
      <w:pPr>
        <w:numPr>
          <w:ilvl w:val="0"/>
          <w:numId w:val="1002"/>
        </w:numPr>
        <w:pStyle w:val="Compact"/>
      </w:pPr>
      <w:r>
        <w:rPr>
          <w:bCs/>
          <w:b/>
        </w:rPr>
        <w:t xml:space="preserve">Maintenance and Calibration:</w:t>
      </w:r>
    </w:p>
    <w:p>
      <w:pPr>
        <w:numPr>
          <w:ilvl w:val="0"/>
          <w:numId w:val="1002"/>
        </w:numPr>
        <w:pStyle w:val="Compact"/>
      </w:pPr>
      <w:r>
        <w:rPr>
          <w:bCs/>
          <w:b/>
        </w:rPr>
        <w:t xml:space="preserve">Trajectory Management:</w:t>
      </w:r>
    </w:p>
    <w:p>
      <w:pPr>
        <w:numPr>
          <w:ilvl w:val="0"/>
          <w:numId w:val="1002"/>
        </w:numPr>
        <w:pStyle w:val="Compact"/>
      </w:pPr>
      <w:r>
        <w:rPr>
          <w:bCs/>
          <w:b/>
        </w:rPr>
        <w:t xml:space="preserve">R&amp;D Collaboration:</w:t>
      </w:r>
    </w:p>
    <w:p>
      <w:pPr>
        <w:numPr>
          <w:ilvl w:val="0"/>
          <w:numId w:val="1002"/>
        </w:numPr>
        <w:pStyle w:val="Compact"/>
      </w:pPr>
      <w:r>
        <w:t xml:space="preserve">Trauma and Rehabilitation:</w:t>
      </w:r>
    </w:p>
    <w:bookmarkEnd w:id="24"/>
    <w:bookmarkStart w:id="25" w:name="X7411e72732e6d05f568d148d2c48111acad9a8a"/>
    <w:p>
      <w:pPr>
        <w:pStyle w:val="Heading2"/>
      </w:pPr>
      <w:r>
        <w:t xml:space="preserve">Educational Pathways for Aspiring Engineers</w:t>
      </w:r>
    </w:p>
    <w:p>
      <w:pPr>
        <w:pStyle w:val="FirstParagraph"/>
      </w:pPr>
      <w:r>
        <w:t xml:space="preserve">To become a Biomedical Engineer in Colombia one typically needs a degree in Biomedical Engineering or Mechatronics with a specialization in biomedical applications. Universities such as Universidad Nacional de Colombia (Medellín campus) and Universidad EAFIT offer relevant programs.</w:t>
      </w:r>
    </w:p>
    <w:p>
      <w:pPr>
        <w:pStyle w:val="BodyText"/>
      </w:pPr>
      <w:r>
        <w:t xml:space="preserve">However, formal education is only the beginning. Continuous professional development is essential due to the rapid pace of technological change. Engineers in Medellín often participate in workshops organized by the Colombian Society of Biomedical Engineering (SCBME) and international conferences held in Bogotá or Cali.</w:t>
      </w:r>
    </w:p>
    <w:p>
      <w:pPr>
        <w:pStyle w:val="BodyText"/>
      </w:pPr>
      <w:r>
        <w:rPr>
          <w:bCs/>
          <w:b/>
        </w:rPr>
        <w:t xml:space="preserve">Certifications:</w:t>
      </w:r>
      <w:r>
        <w:t xml:space="preserve"> </w:t>
      </w:r>
      <w:r>
        <w:t xml:space="preserve">Many professionals seek additional certifications in regulatory affairs or specific equipment management. This enhances their employability in multinational companies that have established operations in Medellín’s industrial zone.</w:t>
      </w:r>
    </w:p>
    <w:bookmarkEnd w:id="25"/>
    <w:bookmarkStart w:id="26" w:name="X61cc53a6f62d5f6f2ab4c1103222a5b5f828436"/>
    <w:p>
      <w:pPr>
        <w:pStyle w:val="Heading2"/>
      </w:pPr>
      <w:r>
        <w:t xml:space="preserve">Challenges and Opportunities for Biomedical Engineers</w:t>
      </w:r>
    </w:p>
    <w:p>
      <w:pPr>
        <w:pStyle w:val="FirstParagraph"/>
      </w:pPr>
      <w:r>
        <w:rPr>
          <w:bCs/>
          <w:b/>
        </w:rPr>
        <w:t xml:space="preserve">Challenges:</w:t>
      </w:r>
    </w:p>
    <w:p>
      <w:pPr>
        <w:pStyle w:val="BodyText"/>
      </w:pPr>
      <w:r>
        <w:t xml:space="preserve">li&gt;Budget constraints in public hospitals limit the ability to purchase state-of-the-art equipment.</w:t>
      </w:r>
    </w:p>
    <w:p>
      <w:pPr>
        <w:pStyle w:val="BodyText"/>
      </w:pPr>
      <w:r>
        <w:t xml:space="preserve">li&gt;Supply chain issues can delay the importation of specialized parts.</w:t>
      </w:r>
    </w:p>
    <w:p>
      <w:pPr>
        <w:pStyle w:val="BodyText"/>
      </w:pPr>
      <w:r>
        <w:t xml:space="preserve">li&gt;Huge demand for technical support relative to the number available professionals.</w:t>
      </w:r>
      <w:r>
        <w:rPr>
          <w:bCs/>
          <w:b/>
        </w:rPr>
        <w:t xml:space="preserve">Opportunities:</w:t>
      </w:r>
    </w:p>
    <w:p>
      <w:pPr>
        <w:pStyle w:val="BodyText"/>
      </w:pPr>
      <w:r>
        <w:t xml:space="preserve">Tech Hub Growth: li</w:t>
      </w:r>
    </w:p>
    <w:p>
      <w:pPr>
        <w:pStyle w:val="BodyText"/>
      </w:pPr>
      <w:r>
        <w:t xml:space="preserve">Digital Health:The post-pandemic era has accelerated telemedicine adoption creating new roles for engineers to support digital health infrastructure.</w:t>
      </w:r>
    </w:p>
    <w:p>
      <w:pPr>
        <w:pStyle w:val="BodyText"/>
      </w:pPr>
      <w:r>
        <w:t xml:space="preserve">li</w:t>
      </w:r>
    </w:p>
    <w:p>
      <w:pPr>
        <w:pStyle w:val="BodyText"/>
      </w:pPr>
      <w:r>
        <w:t xml:space="preserve">International Collaboration:Medellín’s international connections allow for cross-border projects where local engineers can collaborate with global health organizations.</w:t>
      </w:r>
      <w:r>
        <w:rPr>
          <w:bCs/>
          <w:b/>
        </w:rPr>
        <w:t xml:space="preserve">Innovation Focus:</w:t>
      </w:r>
    </w:p>
    <w:p>
      <w:pPr>
        <w:pStyle w:val="BodyText"/>
      </w:pPr>
      <w:r>
        <w:t xml:space="preserve">The city’s focus on "Social Urbanism" means that engineering solutions must also consider social equity. Biomedical Engineers are challenged to create devices that are affordable sustainable and culturally appropriate for the diverse population of Colombia Medellín.</w:t>
      </w:r>
    </w:p>
    <w:bookmarkEnd w:id="26"/>
    <w:bookmarkStart w:id="27" w:name="X064fc5c2b112adff25265ed74734ed3e8f871bd"/>
    <w:p>
      <w:pPr>
        <w:pStyle w:val="Heading2"/>
      </w:pPr>
      <w:r>
        <w:t xml:space="preserve">Case Study: Medical Technology in Antioquia</w:t>
      </w:r>
    </w:p>
    <w:p>
      <w:pPr>
        <w:pStyle w:val="FirstParagraph"/>
      </w:pPr>
      <w:r>
        <w:t xml:space="preserve">A prominent example of Biomedical Engineering impact in Colombia Medellín is the development of low-cost medical devices by local startups and university labs. For instance, researchers from Universidad de Antioquia have collaborated with industry partners to develop a portable neonatal ventilator.</w:t>
      </w:r>
    </w:p>
    <w:p>
      <w:pPr>
        <w:pStyle w:val="BodyText"/>
      </w:pPr>
      <w:r>
        <w:t xml:space="preserve">This device was designed specifically for rural hospitals in the department where electricity may be unstable and skilled technicians are scarce. The engineering team focused on simplicity durability and ease of maintenance.</w:t>
      </w:r>
    </w:p>
    <w:p>
      <w:pPr>
        <w:pStyle w:val="BodyText"/>
      </w:pPr>
      <w:r>
        <w:t xml:space="preserve">li&gt;</w:t>
      </w:r>
    </w:p>
    <w:p>
      <w:pPr>
        <w:pStyle w:val="BodyText"/>
      </w:pPr>
      <w:r>
        <w:t xml:space="preserve">Impact:This innovation has improved survival rates for premature babies in remote areas.</w:t>
      </w:r>
    </w:p>
    <w:p>
      <w:pPr>
        <w:pStyle w:val="BodyText"/>
      </w:pPr>
      <w:r>
        <w:t xml:space="preserve">li</w:t>
      </w:r>
    </w:p>
    <w:p>
      <w:pPr>
        <w:pStyle w:val="BodyText"/>
      </w:pPr>
      <w:r>
        <w:t xml:space="preserve">Sustainability:The use of locally sourced materials reduced production costs significantly compared to imported alternatives. li</w:t>
      </w:r>
    </w:p>
    <w:p>
      <w:pPr>
        <w:pStyle w:val="BodyText"/>
      </w:pPr>
      <w:r>
        <w:t xml:space="preserve">Scalability:The success of this project has led to further investment from INVIMA and private investors, encouraging more engineers to enter the field.This case illustrates how Biomedical Engineers in Colombia Medellín are not just maintaining systems but actively shaping the future of healthcare through innovation that addresses local needs.</w:t>
      </w:r>
    </w:p>
    <w:bookmarkEnd w:id="27"/>
    <w:bookmarkStart w:id="28" w:name="conclusion-and-future-outlook"/>
    <w:p>
      <w:pPr>
        <w:pStyle w:val="Heading2"/>
      </w:pPr>
      <w:r>
        <w:t xml:space="preserve">Conclusion and Future Outlook</w:t>
      </w:r>
    </w:p>
    <w:p>
      <w:pPr>
        <w:pStyle w:val="FirstParagraph"/>
      </w:pPr>
      <w:r>
        <w:t xml:space="preserve">In conclusion, Biomedical Engineers are indispensable to the modern healthcare system in Colombia Medellín. They serve as the vital link between complex engineering technologies and effective patient care. As Medellín continues its trajectory toward becoming a knowledge-based economy, the role of these professionals will only expand.</w:t>
      </w:r>
    </w:p>
    <w:p>
      <w:pPr>
        <w:pStyle w:val="BodyText"/>
      </w:pPr>
      <w:r>
        <w:t xml:space="preserve">The future holds exciting possibilities for Biomedical Engineers in this region:</w:t>
      </w:r>
    </w:p>
    <w:p>
      <w:pPr>
        <w:pStyle w:val="BodyText"/>
      </w:pPr>
      <w:r>
        <w:t xml:space="preserve">li&gt;</w:t>
      </w:r>
    </w:p>
    <w:p>
      <w:pPr>
        <w:pStyle w:val="BodyText"/>
      </w:pPr>
      <w:r>
        <w:t xml:space="preserve">Integration of AI:Machines learning algorithms will assist in diagnostics requiring engineers to develop and maintain these complex systems.</w:t>
      </w:r>
    </w:p>
    <w:p>
      <w:pPr>
        <w:pStyle w:val="BodyText"/>
      </w:pPr>
      <w:r>
        <w:t xml:space="preserve">li</w:t>
      </w:r>
    </w:p>
    <w:p>
      <w:pPr>
        <w:pStyle w:val="BodyText"/>
      </w:pPr>
      <w:r>
        <w:t xml:space="preserve">Biofabrication:Growing interest in 3D printed organs and tissues will create new R&amp;D opportunities.</w:t>
      </w:r>
    </w:p>
    <w:p>
      <w:pPr>
        <w:pStyle w:val="BodyText"/>
      </w:pPr>
      <w:r>
        <w:t xml:space="preserve">li</w:t>
      </w:r>
    </w:p>
    <w:p>
      <w:pPr>
        <w:pStyle w:val="BodyText"/>
      </w:pPr>
      <w:r>
        <w:t xml:space="preserve">Policy Influence:Engineers may take on more regulatory roles ensuring that new technologies meet safety standards while being accessible.We encourage students and professionals to engage with the biomedical engineering community in Colombia Medellín through internships research projects and professional associations. Together we can build a healthier future for all Colombians.</w:t>
      </w:r>
    </w:p>
    <w:bookmarkEnd w:id="28"/>
    <w:bookmarkStart w:id="29" w:name="questions-and-discussion"/>
    <w:p>
      <w:pPr>
        <w:pStyle w:val="Heading2"/>
      </w:pPr>
      <w:r>
        <w:t xml:space="preserve">Questions and Discussion</w:t>
      </w:r>
    </w:p>
    <w:p>
      <w:pPr>
        <w:pStyle w:val="FirstParagraph"/>
      </w:pPr>
      <w:r>
        <w:t xml:space="preserve">Thank you for your attention. We are now open to questions regarding the role of Biomedical Engineers, career paths in Colombia Medellín or specific technical challenges faced by healthcare facilities in the region.</w:t>
      </w:r>
    </w:p>
    <w:bookmarkEnd w:id="29"/>
    <w:p>
      <w:pPr>
        <w:pStyle w:val="BodyText"/>
      </w:pPr>
      <w:r>
        <w:t xml:space="preserve">Seminar Presentation Slides | Biomedical Engineer | Colombia Medellín</w:t>
      </w:r>
      <w:r>
        <w:t xml:space="preserve"> </w:t>
      </w:r>
      <w:r>
        <w:t xml:space="preserve">html&gt;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 in Colombia Medellín</dc:title>
  <dc:creator/>
  <dc:language>en</dc:language>
  <cp:keywords/>
  <dcterms:created xsi:type="dcterms:W3CDTF">2026-07-30T03:08:13Z</dcterms:created>
  <dcterms:modified xsi:type="dcterms:W3CDTF">2026-07-30T03:08:13Z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