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0de0a8f3735fecaaf877f8deead0778ebe872f9"/>
    <w:p>
      <w:pPr>
        <w:pStyle w:val="Heading1"/>
      </w:pPr>
      <w:r>
        <w:t xml:space="preserve">Seminar Presentation Slides: Advancing Healthcare Through Biomedical Engineering in Ethiopia, Addis Ababa</w:t>
      </w:r>
    </w:p>
    <w:p>
      <w:pPr>
        <w:pStyle w:val="FirstParagraph"/>
      </w:pPr>
      <w:r>
        <w:br/>
      </w:r>
      <w:r>
        <w:br/>
      </w:r>
    </w:p>
    <w:bookmarkStart w:id="20" w:name="Xaef849e161705b40b1a3fbc14a4f16585fd69cc"/>
    <w:p>
      <w:pPr>
        <w:pStyle w:val="Heading2"/>
      </w:pPr>
      <w:r>
        <w:t xml:space="preserve">Title Slide: Biomedical Engineer as a Catalyst for Modern Medicine in Ethiopia, Addis Ababa</w:t>
      </w:r>
    </w:p>
    <w:p>
      <w:pPr>
        <w:pStyle w:val="FirstParagraph"/>
      </w:pPr>
      <w:r>
        <w:t xml:space="preserve">Welcome to this comprehensive seminar presentation dedicated to the vital role of the Biomedical Engineer in modernizing healthcare infrastructure within Ethiopia, specifically focusing on the bustling capital city of Addis Ababa. As our nation undergoes rapid urbanization and economic development, it is imperative that we understand and support the multidisciplinary field of Biomedical Engineering (BME). This presentation aims to illuminate how biomedical engineers are not merely technicians but strategic innovators who bridge the gap between medical science and engineering technology, ensuring that healthcare in Ethiopia remains accessible, efficient, and cutting-edge.</w:t>
      </w:r>
    </w:p>
    <w:bookmarkEnd w:id="20"/>
    <w:p>
      <w:pPr>
        <w:pStyle w:val="BodyText"/>
      </w:pPr>
      <w:r>
        <w:br/>
      </w:r>
      <w:r>
        <w:br/>
      </w:r>
    </w:p>
    <w:bookmarkStart w:id="21" w:name="Xf019f61a3c6473d9189b9981a1e5d97a4cb49af"/>
    <w:p>
      <w:pPr>
        <w:pStyle w:val="Heading2"/>
      </w:pPr>
      <w:r>
        <w:t xml:space="preserve">The Global Context vs. The Ethiopian Reality: Why Biomedical Engineers Are Essential in Ethiopia Addis Ababa</w:t>
      </w:r>
    </w:p>
    <w:p>
      <w:pPr>
        <w:pStyle w:val="FirstParagraph"/>
      </w:pPr>
      <w:r>
        <w:t xml:space="preserve">To appreciate the unique contribution of a Biomedical Engineer, we must first contextualize the challenges facing healthcare systems globally versus those specific to developing nations like Ethiopia. In high-income countries, biomedical engineers often focus on research and development for novel devices. However, in our context within Ethiopia Addis Ababa, the role is distinctively pragmatic and urgent. The primary challenge in Ethiopian hospitals is not just a lack of new technology, but the maintenance and optimization of existing equipment.</w:t>
      </w:r>
    </w:p>
    <w:p>
      <w:pPr>
        <w:pStyle w:val="BodyText"/>
      </w:pPr>
      <w:r>
        <w:t xml:space="preserve">Data suggests that a significant percentage of medical equipment in public healthcare facilities across Ethiopia remains non-functional due to supply chain issues for spare parts, lack of technical expertise, or inadequate user training. This "downtime" directly correlates with compromised patient care. A Biomedical Engineer serves as the guardian of this equipment lifecycle. They ensure that diagnostic machines like X-ray units, ultrasound scanners in Addis Ababa's major hospitals (such as Tikur Anbessa or St. Paul's), and critical care monitors remain operational, thereby maximizing the return on investment for both government funds and international donors.</w:t>
      </w:r>
    </w:p>
    <w:bookmarkEnd w:id="21"/>
    <w:p>
      <w:pPr>
        <w:pStyle w:val="BodyText"/>
      </w:pPr>
      <w:r>
        <w:br/>
      </w:r>
      <w:r>
        <w:br/>
      </w:r>
    </w:p>
    <w:bookmarkStart w:id="22" w:name="X902c99981b21f8693413da8eead4654c3238493"/>
    <w:p>
      <w:pPr>
        <w:pStyle w:val="Heading2"/>
      </w:pPr>
      <w:r>
        <w:t xml:space="preserve">Educational Pathways for Aspiring Biomedical Engineers in Ethiopia Addis Ababa</w:t>
      </w:r>
    </w:p>
    <w:p>
      <w:pPr>
        <w:pStyle w:val="FirstParagraph"/>
      </w:pPr>
      <w:r>
        <w:t xml:space="preserve">The foundation of a strong biomedical engineering sector lies in education. In Ethiopia, the demand for skilled professionals is outpacing the current supply of graduates. However, significant strides are being made by premier institutions located in and around our capital city.</w:t>
      </w:r>
    </w:p>
    <w:p>
      <w:pPr>
        <w:numPr>
          <w:ilvl w:val="0"/>
          <w:numId w:val="1001"/>
        </w:numPr>
        <w:pStyle w:val="Compact"/>
      </w:pPr>
      <w:r>
        <w:rPr>
          <w:bCs/>
          <w:b/>
        </w:rPr>
        <w:t xml:space="preserve">Addis Ababa University (AAU):</w:t>
      </w:r>
      <w:r>
        <w:t xml:space="preserve"> </w:t>
      </w:r>
      <w:r>
        <w:t xml:space="preserve">As the oldest and most prestigious university in Ethiopia, AAU offers robust undergraduate and postgraduate programs in Biomedical Engineering. Students here are trained in core engineering principles alongside biological sciences, preparing them to tackle complex medical problems.</w:t>
      </w:r>
    </w:p>
    <w:p>
      <w:pPr>
        <w:numPr>
          <w:ilvl w:val="0"/>
          <w:numId w:val="1001"/>
        </w:numPr>
        <w:pStyle w:val="Compact"/>
      </w:pPr>
      <w:r>
        <w:rPr>
          <w:bCs/>
          <w:b/>
        </w:rPr>
        <w:t xml:space="preserve">Adama Science and Technology University &amp; Bahir Dar University:</w:t>
      </w:r>
      <w:r>
        <w:t xml:space="preserve"> </w:t>
      </w:r>
      <w:r>
        <w:t xml:space="preserve">While not strictly "Addis Ababa," these institutions feed into the national pool of engineers, many of whom serve in the capital's hospitals or return after gaining rural experience.</w:t>
      </w:r>
    </w:p>
    <w:p>
      <w:pPr>
        <w:numPr>
          <w:ilvl w:val="0"/>
          <w:numId w:val="1001"/>
        </w:numPr>
        <w:pStyle w:val="Compact"/>
      </w:pPr>
      <w:r>
        <w:rPr>
          <w:bCs/>
          <w:b/>
        </w:rPr>
        <w:t xml:space="preserve">Diploma Colleges (TVET):</w:t>
      </w:r>
      <w:r>
        <w:t xml:space="preserve"> </w:t>
      </w:r>
      <w:r>
        <w:t xml:space="preserve">Technical and Vocational Education and Training colleges across Addis Ababa offer crucial diploma-level training for biomedical technicians. These graduates often form the front line of maintenance crews in local clinics, working under the supervision of full engineers.</w:t>
      </w:r>
    </w:p>
    <w:p>
      <w:pPr>
        <w:pStyle w:val="FirstParagraph"/>
      </w:pPr>
      <w:r>
        <w:t xml:space="preserve">For a Biomedical Engineer aiming to excel in Ethiopia Addis Ababa, continuous professional development is mandatory. Specialized workshops offered by organizations like the Ethiopian Society of Biomedical Engineers provide networking opportunities and updates on international standards.</w:t>
      </w:r>
    </w:p>
    <w:bookmarkEnd w:id="22"/>
    <w:p>
      <w:pPr>
        <w:pStyle w:val="BodyText"/>
      </w:pPr>
      <w:r>
        <w:br/>
      </w:r>
      <w:r>
        <w:br/>
      </w:r>
    </w:p>
    <w:bookmarkStart w:id="23" w:name="X87e10bdf632587ec4d1b89e16d7701bccb1fa76"/>
    <w:p>
      <w:pPr>
        <w:pStyle w:val="Heading2"/>
      </w:pPr>
      <w:r>
        <w:t xml:space="preserve">Key Areas of Specialization for a Biomedical Engineer in the Capital City Context</w:t>
      </w:r>
    </w:p>
    <w:p>
      <w:pPr>
        <w:pStyle w:val="FirstParagraph"/>
      </w:pPr>
      <w:r>
        <w:t xml:space="preserve">A biomedical engineer practicing in Ethiopia Addis Ababa typically operates within several specialized domains, adapting global technologies to local realities.</w:t>
      </w:r>
    </w:p>
    <w:p>
      <w:pPr>
        <w:pStyle w:val="BodyText"/>
      </w:pPr>
      <w:r>
        <w:rPr>
          <w:bCs/>
          <w:b/>
        </w:rPr>
        <w:t xml:space="preserve">1. Medical Imaging Technology:</w:t>
      </w:r>
    </w:p>
    <w:p>
      <w:pPr>
        <w:pStyle w:val="BodyText"/>
      </w:pPr>
      <w:r>
        <w:t xml:space="preserve">Addis Ababa is home to advanced radiology centers and CT scan facilities. Biomedical engineers here specialize in the calibration, safety testing, and image quality optimization of these machines. They ensure that radiation doses are kept as low as reasonably achievable (ALARA principle) while maintaining diagnostic clarity.</w:t>
      </w:r>
    </w:p>
    <w:p>
      <w:pPr>
        <w:pStyle w:val="BodyText"/>
      </w:pPr>
      <w:r>
        <w:rPr>
          <w:bCs/>
          <w:b/>
        </w:rPr>
        <w:t xml:space="preserve">2. Clinical Laboratory Equipment:</w:t>
      </w:r>
    </w:p>
    <w:p>
      <w:pPr>
        <w:pStyle w:val="BodyText"/>
      </w:pPr>
      <w:r>
        <w:t xml:space="preserve">In the wake of recent public health challenges, including pandemics, the role of clinical laboratory equipment has become paramount. Engineers in Addis Ababa work on maintaining automated analyzers used for blood testing and PCR machines essential for diagnostics.</w:t>
      </w:r>
    </w:p>
    <w:p>
      <w:pPr>
        <w:pStyle w:val="BodyText"/>
      </w:pPr>
      <w:r>
        <w:rPr>
          <w:bCs/>
          <w:b/>
        </w:rPr>
        <w:t xml:space="preserve">3. Prosthetics and Orthotics:</w:t>
      </w:r>
    </w:p>
    <w:p>
      <w:pPr>
        <w:pStyle w:val="BodyText"/>
      </w:pPr>
      <w:r>
        <w:t xml:space="preserve">Ethiopia faces a high burden of disability due to road traffic accidents, occupational hazards, and untreated congenital conditions. Biomedical engineers specializing in prosthetics design custom devices using locally sourced materials where possible, reducing costs for patients in our capital city.</w:t>
      </w:r>
    </w:p>
    <w:p>
      <w:pPr>
        <w:pStyle w:val="BodyText"/>
      </w:pPr>
      <w:r>
        <w:rPr>
          <w:bCs/>
          <w:b/>
        </w:rPr>
        <w:t xml:space="preserve">4. Telemedicine and Digital Health:</w:t>
      </w:r>
    </w:p>
    <w:p>
      <w:pPr>
        <w:pStyle w:val="BodyText"/>
      </w:pPr>
      <w:r>
        <w:t xml:space="preserve">This is the newest frontier for the biomedical engineer in Ethiopia Addis Ababa. With improving internet infrastructure, engineers are now tasked with integrating hospital information systems (HIS) and ensuring that remote monitoring devices function correctly. They bridge the hardware-software gap, allowing specialists in Addis Ababa to consult with patients in rural regions of Ethiopia effectively.</w:t>
      </w:r>
    </w:p>
    <w:bookmarkEnd w:id="23"/>
    <w:p>
      <w:pPr>
        <w:pStyle w:val="BodyText"/>
      </w:pPr>
      <w:r>
        <w:br/>
      </w:r>
      <w:r>
        <w:br/>
      </w:r>
    </w:p>
    <w:bookmarkStart w:id="24" w:name="Xf58b3ecd9824e39d5093bf529164ae5b1104d81"/>
    <w:p>
      <w:pPr>
        <w:pStyle w:val="Heading2"/>
      </w:pPr>
      <w:r>
        <w:t xml:space="preserve">Challenges Facing Biomedical Engineers in Ethiopia Addis Ababa</w:t>
      </w:r>
    </w:p>
    <w:p>
      <w:pPr>
        <w:pStyle w:val="FirstParagraph"/>
      </w:pPr>
      <w:r>
        <w:t xml:space="preserve">Acknowledging the difficulties is crucial for strategic planning. Biomedical engineers working in our capital face several systemic hurdles:</w:t>
      </w:r>
    </w:p>
    <w:p>
      <w:pPr>
        <w:numPr>
          <w:ilvl w:val="0"/>
          <w:numId w:val="1002"/>
        </w:numPr>
        <w:pStyle w:val="Compact"/>
      </w:pPr>
      <w:r>
        <w:rPr>
          <w:bCs/>
          <w:b/>
        </w:rPr>
        <w:t xml:space="preserve">Spare Parts and Import Regulations:</w:t>
      </w:r>
    </w:p>
    <w:p>
      <w:pPr>
        <w:numPr>
          <w:ilvl w:val="0"/>
          <w:numId w:val="1002"/>
        </w:numPr>
        <w:pStyle w:val="Compact"/>
      </w:pPr>
      <w:r>
        <w:rPr>
          <w:bCs/>
          <w:b/>
        </w:rPr>
        <w:t xml:space="preserve">Funding Constraints:</w:t>
      </w:r>
    </w:p>
    <w:p>
      <w:pPr>
        <w:numPr>
          <w:ilvl w:val="0"/>
          <w:numId w:val="1002"/>
        </w:numPr>
        <w:pStyle w:val="Compact"/>
      </w:pPr>
      <w:r>
        <w:rPr>
          <w:bCs/>
          <w:b/>
        </w:rPr>
        <w:t xml:space="preserve">Skill Gaps and Brain Drain:</w:t>
      </w:r>
    </w:p>
    <w:bookmarkEnd w:id="24"/>
    <w:p>
      <w:pPr>
        <w:pStyle w:val="FirstParagraph"/>
      </w:pPr>
      <w:r>
        <w:br/>
      </w:r>
      <w:r>
        <w:br/>
      </w:r>
    </w:p>
    <w:bookmarkStart w:id="25" w:name="Xfa034f4e0bf5dc8e5ecb9bb8e9b45e9de9e2a54"/>
    <w:p>
      <w:pPr>
        <w:pStyle w:val="Heading2"/>
      </w:pPr>
      <w:r>
        <w:t xml:space="preserve">Economic and Social Impact of Biomedical Engineering in Ethiopia Addis Ababa</w:t>
      </w:r>
    </w:p>
    <w:p>
      <w:pPr>
        <w:pStyle w:val="FirstParagraph"/>
      </w:pPr>
      <w:r>
        <w:t xml:space="preserve">The impact of a functional biomedical engineering department extends far beyond the walls of the hospital. Economically, keeping equipment operational saves millions of dollars that would otherwise be spent on replacing entire machines. It also enhances patient throughput; a broken X-ray machine means patients must travel to other facilities, increasing their out-of-pocket expenses.</w:t>
      </w:r>
    </w:p>
    <w:p>
      <w:pPr>
        <w:pStyle w:val="BodyText"/>
      </w:pPr>
      <w:r>
        <w:t xml:space="preserve">Socially, reliable healthcare boosts public trust in the government's ability to provide care. Furthermore, the biomedical engineering sector creates high-tech jobs for university graduates in Addis Ababa. It fosters an ecosystem of local innovation where Ethiopian engineers can design low-cost medical devices suitable for our environment—such as solar-powered incubators or rugged transport vehicles for medical supplies.</w:t>
      </w:r>
    </w:p>
    <w:bookmarkEnd w:id="25"/>
    <w:p>
      <w:pPr>
        <w:pStyle w:val="BodyText"/>
      </w:pPr>
      <w:r>
        <w:br/>
      </w:r>
      <w:r>
        <w:br/>
      </w:r>
    </w:p>
    <w:bookmarkStart w:id="26" w:name="X98b1018786d1411a3e4fa4d2569f1b0c0d9c22f"/>
    <w:p>
      <w:pPr>
        <w:pStyle w:val="Heading2"/>
      </w:pPr>
      <w:r>
        <w:t xml:space="preserve">The Future Outlook: Digital Transformation and Local Innovation in Ethiopia Addis Ababa</w:t>
      </w:r>
    </w:p>
    <w:p>
      <w:pPr>
        <w:pStyle w:val="FirstParagraph"/>
      </w:pPr>
      <w:r>
        <w:t xml:space="preserve">The future of biomedical engineering in our capital city is intertwined with digital transformation. The Ethiopian government's push for a "Homegrown Economic Agenda" emphasizes technology and innovation. Biomedical engineers will play a pivotal role in this by:</w:t>
      </w:r>
    </w:p>
    <w:p>
      <w:pPr>
        <w:numPr>
          <w:ilvl w:val="0"/>
          <w:numId w:val="1003"/>
        </w:numPr>
        <w:pStyle w:val="Compact"/>
      </w:pPr>
      <w:r>
        <w:rPr>
          <w:bCs/>
          <w:b/>
        </w:rPr>
        <w:t xml:space="preserve">Developing Local Supply Chains:</w:t>
      </w:r>
    </w:p>
    <w:p>
      <w:pPr>
        <w:numPr>
          <w:ilvl w:val="0"/>
          <w:numId w:val="1003"/>
        </w:numPr>
        <w:pStyle w:val="Compact"/>
      </w:pPr>
      <w:r>
        <w:rPr>
          <w:bCs/>
          <w:b/>
        </w:rPr>
        <w:t xml:space="preserve">Standardization and Regulation:</w:t>
      </w:r>
    </w:p>
    <w:p>
      <w:pPr>
        <w:numPr>
          <w:ilvl w:val="0"/>
          <w:numId w:val="1003"/>
        </w:numPr>
        <w:pStyle w:val="Compact"/>
      </w:pPr>
      <w:r>
        <w:rPr>
          <w:bCs/>
          <w:b/>
        </w:rPr>
        <w:t xml:space="preserve">R&amp;D Centers:</w:t>
      </w:r>
    </w:p>
    <w:p>
      <w:pPr>
        <w:pStyle w:val="FirstParagraph"/>
      </w:pPr>
      <w:r>
        <w:t xml:space="preserve">In conclusion, the Biomedical Engineer is the backbone of modern healthcare delivery in Ethiopia. In a rapidly growing city like Addis Ababa, their role transforms from simple repair work to strategic infrastructure management. By investing in education, solving supply chain bottlenecks, and embracing digital technologies, we can ensure that our biomedical engineers are well-equipped to serve every Ethiopian citizen with the quality of care they deserve.</w:t>
      </w:r>
    </w:p>
    <w:bookmarkEnd w:id="26"/>
    <w:p>
      <w:pPr>
        <w:pStyle w:val="BodyText"/>
      </w:pPr>
      <w:r>
        <w:br/>
      </w:r>
      <w:r>
        <w:br/>
      </w:r>
    </w:p>
    <w:bookmarkStart w:id="28" w:name="Xda3440eb1d6cc36c4c74730d954e87e0ad320a3"/>
    <w:p>
      <w:pPr>
        <w:pStyle w:val="Heading2"/>
      </w:pPr>
      <w:r>
        <w:t xml:space="preserve">Conclusion: A Call to Action for Stakeholders in Ethiopia Addis Ababa</w:t>
      </w:r>
    </w:p>
    <w:p>
      <w:pPr>
        <w:pStyle w:val="FirstParagraph"/>
      </w:pPr>
      <w:r>
        <w:t xml:space="preserve">To conclude this presentation, we must issue a call to action for policymakers, hospital administrators, and educational institutions.</w:t>
      </w:r>
    </w:p>
    <w:p>
      <w:pPr>
        <w:pStyle w:val="BodyText"/>
      </w:pPr>
      <w:r>
        <w:t xml:space="preserve">We urge the government of Ethiopia Addis Ababa to create specific budget lines dedicated solely to biomedical equipment maintenance. We ask university partners to update curricula continuously based on market needs. And we invite international partners not just to donate devices, but to build sustainable capacity through training programs for local biomedical engineers.</w:t>
      </w:r>
    </w:p>
    <w:p>
      <w:pPr>
        <w:pStyle w:val="BodyText"/>
      </w:pPr>
      <w:r>
        <w:t xml:space="preserve">Together, by empowering the Biomedical Engineer, we empower our healthcare system and secure a healthier future for all of Ethiopia.</w:t>
      </w:r>
    </w:p>
    <w:p>
      <w:r>
        <w:pict>
          <v:rect style="width:0;height:1.5pt" o:hralign="center" o:hrstd="t" o:hr="t"/>
        </w:pict>
      </w:r>
    </w:p>
    <w:bookmarkStart w:id="27" w:name="end-of-seminar-presentation-slides"/>
    <w:p>
      <w:pPr>
        <w:pStyle w:val="Heading3"/>
      </w:pPr>
      <w:r>
        <w:rPr>
          <w:iCs/>
          <w:i/>
        </w:rPr>
        <w:t xml:space="preserve">End of Seminar Presentation Slides</w:t>
      </w:r>
    </w:p>
    <w:bookmarkEnd w:id="27"/>
    <w:bookmarkEnd w:id="28"/>
    <w:p>
      <w:pPr>
        <w:pStyle w:val="FirstParagraph"/>
      </w:pPr>
      <w:r>
        <w:br/>
      </w: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 in Ethiopia Addis Ababa</dc:title>
  <dc:creator/>
  <dc:language>en</dc:language>
  <cp:keywords/>
  <dcterms:created xsi:type="dcterms:W3CDTF">2026-07-29T10:17:08Z</dcterms:created>
  <dcterms:modified xsi:type="dcterms:W3CDTF">2026-07-29T10:17:08Z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