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7" w:name="seminar-presentation-slides"/>
    <w:p>
      <w:pPr>
        <w:pStyle w:val="Heading1"/>
      </w:pPr>
      <w:r>
        <w:t xml:space="preserve">Seminar Presentation Slides</w:t>
      </w:r>
    </w:p>
    <w:p>
      <w:pPr>
        <w:pStyle w:val="FirstParagraph"/>
      </w:pPr>
      <w:r>
        <w:rPr>
          <w:bCs/>
          <w:b/>
        </w:rPr>
        <w:t xml:space="preserve">Title:</w:t>
      </w:r>
      <w:r>
        <w:br/>
      </w:r>
      <w:r>
        <w:t xml:space="preserve">Navigating the Healthcare Innovation Hub: The Role of a Biomedical Engineer in Germany Munich</w:t>
      </w:r>
      <w:r>
        <w:br/>
      </w:r>
      <w:r>
        <w:rPr>
          <w:bCs/>
          <w:b/>
        </w:rPr>
        <w:t xml:space="preserve">Date:</w:t>
      </w:r>
      <w:r>
        <w:br/>
      </w:r>
      <w:r>
        <w:t xml:space="preserve">October 2023</w:t>
      </w:r>
      <w:r>
        <w:br/>
      </w:r>
      <w:r>
        <w:rPr>
          <w:bCs/>
          <w:b/>
        </w:rPr>
        <w:t xml:space="preserve">Target Audience:</w:t>
      </w:r>
      <w:r>
        <w:br/>
      </w:r>
      <w:r>
        <w:t xml:space="preserve">Students, Professionals, and Academic Researchers relocating to or studying in Germany Munich</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regarding the profession of a Biomedical Engineer within the specific geographic and economic context of Germany Munich. As we embark on this discussion, it is crucial to establish why location matters in engineering disciplines. While engineering principles are universal, the regulatory frameworks, industry clusters, and cultural approaches to innovation vary significantly across borders.</w:t>
      </w:r>
    </w:p>
    <w:p>
      <w:pPr>
        <w:pStyle w:val="BodyText"/>
      </w:pPr>
      <w:r>
        <w:t xml:space="preserve">Germany Munich serves as a unique nexus for high-tech industry in Europe. Often referred to as "Silicon Valley of Bavaria," Munich is not merely a city but an ecosystem that integrates traditional manufacturing excellence with cutting-edge digital transformation. For aspiring and practicing Biomedical Engineers, understanding this specific environment is paramount. This presentation will dissect the multifaceted role of the Biomedical Engineer, highlighting how their skills are applied to solve complex healthcare challenges within the sophisticated infrastructure of Germany Munich.</w:t>
      </w:r>
    </w:p>
    <w:p>
      <w:pPr>
        <w:pStyle w:val="BodyText"/>
      </w:pPr>
      <w:r>
        <w:t xml:space="preserve">We will explore the historical significance of medical technology in Bavaria, analyze current market trends, discuss educational pathways available locally, and provide strategic advice for career development. By focusing on these elements, we aim to provide a holistic view that transcends generic engineering descriptions and offers actionable insights tailored to this vibrant German metropolitan area.</w:t>
      </w:r>
    </w:p>
    <w:bookmarkEnd w:id="20"/>
    <w:bookmarkStart w:id="21" w:name="X10bb92f90a9f106ed3429bdf62d986b5527a76c"/>
    <w:p>
      <w:pPr>
        <w:pStyle w:val="Heading2"/>
      </w:pPr>
      <w:r>
        <w:t xml:space="preserve">Slide 2: Defining the Biomedical Engineer Role</w:t>
      </w:r>
    </w:p>
    <w:p>
      <w:pPr>
        <w:pStyle w:val="FirstParagraph"/>
      </w:pPr>
      <w:r>
        <w:t xml:space="preserve">The title "Biomedical Engineer" represents an interdisciplinary field that applies engineering principles and design concepts to medicine and biology for healthcare purposes. However, in the context of Germany Munich, this definition expands beyond simple device maintenance or basic prototyping. A Biomedical Engineer in this region is expected to be a pioneer in integrating artificial intelligence, robotics, and nanotechnology into clinical settings.</w:t>
      </w:r>
    </w:p>
    <w:p>
      <w:pPr>
        <w:pStyle w:val="BodyText"/>
      </w:pPr>
      <w:r>
        <w:t xml:space="preserve">The core responsibilities include the development of diagnostic equipment such as MRI machines and ultrasound devices, the creation of therapeutic systems like pacemakers and infusion pumps, and the improvement of biological processes through genetic engineering. In Munich specifically, there is a heavy emphasis on precision engineering. Therefore, Biomedical Engineers here must possess rigorous attention to detail and an understanding of high-precision manufacturing standards.</w:t>
      </w:r>
    </w:p>
    <w:p>
      <w:pPr>
        <w:pStyle w:val="BodyText"/>
      </w:pPr>
      <w:r>
        <w:t xml:space="preserve">Furthermore, the role extends into clinical engineering support. Biomedical Engineers in German hospitals are often responsible for ensuring that medical technology complies with strict federal safety regulations. They act as the bridge between clinical staff and technical specifications, translating patient needs into engineering solutions and vice versa. This dual competency is essential for effective operation within Munich’s advanced healthcare network.</w:t>
      </w:r>
    </w:p>
    <w:bookmarkEnd w:id="21"/>
    <w:bookmarkStart w:id="22" w:name="X3b327366102aa36e85a47009eaac17e4252c2e7"/>
    <w:p>
      <w:pPr>
        <w:pStyle w:val="Heading2"/>
      </w:pPr>
      <w:r>
        <w:t xml:space="preserve">Slide 3: The Munich Advantage: Industry Ecosystem</w:t>
      </w:r>
    </w:p>
    <w:p>
      <w:pPr>
        <w:pStyle w:val="FirstParagraph"/>
      </w:pPr>
      <w:r>
        <w:t xml:space="preserve">Munich is home to a dense cluster of global medical technology leaders. Companies such as Siemens Healthineers, which has its headquarters in nearby Erlangen but maintains significant operational and R&amp;D presence in the Munich metropolitan area, represent the pinnacle of biomedical innovation. Additionally, numerous Mittelstand (small and medium-sized enterprises) specialize in niche surgical instruments and diagnostic tools.</w:t>
      </w:r>
    </w:p>
    <w:p>
      <w:pPr>
        <w:pStyle w:val="BodyText"/>
      </w:pPr>
      <w:r>
        <w:t xml:space="preserve">The presence of these industry giants creates a symbiotic relationship with academia. The Technical University of Munich (TUM) and LMU Munich are world-renowned institutions that drive research in biomedical engineering. This proximity allows Biomedical Engineers to engage in continuous knowledge transfer between theoretical research and industrial application.</w:t>
      </w:r>
    </w:p>
    <w:p>
      <w:pPr>
        <w:pStyle w:val="BodyText"/>
      </w:pPr>
      <w:r>
        <w:t xml:space="preserve">Moreover, Germany Munich hosts numerous specialized trade fairs and conferences, such as those organized by the Bavarian Health Network. These events provide networking opportunities that are critical for career advancement. For a Biomedical Engineer, being physically present in this ecosystem allows for immediate engagement with emerging trends in telemedicine, digital health records integration, and sustainable medical waste management.</w:t>
      </w:r>
    </w:p>
    <w:bookmarkEnd w:id="22"/>
    <w:bookmarkStart w:id="23" w:name="X2c1deed97bc765e90eeaac368602eb6572ef9a8"/>
    <w:p>
      <w:pPr>
        <w:pStyle w:val="Heading2"/>
      </w:pPr>
      <w:r>
        <w:t xml:space="preserve">Slide 4: Regulatory Landscape and Standards</w:t>
      </w:r>
    </w:p>
    <w:p>
      <w:pPr>
        <w:pStyle w:val="FirstParagraph"/>
      </w:pPr>
      <w:r>
        <w:t xml:space="preserve">A critical aspect of working as a Biomedical Engineer in Germany Munich is the adherence to rigorous regulatory standards. The European Medical Device Regulation (MDR) imposes strict requirements on safety, performance, and post-market surveillance. Engineers must be well-versed in ISO 13485 for quality management systems specific to medical devices.</w:t>
      </w:r>
    </w:p>
    <w:p>
      <w:pPr>
        <w:pStyle w:val="BodyText"/>
      </w:pPr>
      <w:r>
        <w:t xml:space="preserve">In Munich, compliance is not just a legal obligation but a competitive advantage. Companies pride themselves on "Made in Germany" quality, which implies reliability and safety. Biomedical Engineers are often tasked with validating equipment against these standards before clinical deployment. This involves extensive documentation, risk management analysis according to ISO 14971, and collaboration with regulatory affairs specialists.</w:t>
      </w:r>
    </w:p>
    <w:p>
      <w:pPr>
        <w:pStyle w:val="BodyText"/>
      </w:pPr>
      <w:r>
        <w:t xml:space="preserve">Understanding the German legal framework regarding patient data privacy (such as GDPR) is also essential. As medical devices become more connected via IoT technologies, data security becomes a primary concern for Biomedical Engineers in this region. They must ensure that systems protecting patient information are robust against cyber threats, adding a layer of IT security competence to their traditional engineering skill set.</w:t>
      </w:r>
    </w:p>
    <w:bookmarkEnd w:id="23"/>
    <w:bookmarkStart w:id="24" w:name="X9056ea6c8b6d84dfc9d94e56c7c182ca869d282"/>
    <w:p>
      <w:pPr>
        <w:pStyle w:val="Heading2"/>
      </w:pPr>
      <w:r>
        <w:t xml:space="preserve">Slide 5: Educational Pathways and Professional Development</w:t>
      </w:r>
    </w:p>
    <w:p>
      <w:pPr>
        <w:pStyle w:val="FirstParagraph"/>
      </w:pPr>
      <w:r>
        <w:t xml:space="preserve">For those looking to become Biomedical Engineers in Germany Munich, the educational pathway is structured and highly respected. The Technical University of Munich (TUM) offers specialized Master’s programs in Biomedical Engineering that focus on both technical depth and clinical application. These programs often include internships with local hospitals and industry partners.</w:t>
      </w:r>
    </w:p>
    <w:p>
      <w:pPr>
        <w:pStyle w:val="BodyText"/>
      </w:pPr>
      <w:r>
        <w:t xml:space="preserve">Continuing education is vital in this fast-paced field. Professionals in Munich frequently participate in workshops organized by the VDI (Association of German Engineers), specifically within their Medical Engineering division. These seminars provide updates on new technologies, such as robotic surgery assistance systems or advanced imaging algorithms.</w:t>
      </w:r>
    </w:p>
    <w:p>
      <w:pPr>
        <w:pStyle w:val="BodyText"/>
      </w:pPr>
      <w:r>
        <w:t xml:space="preserve">Lifelong learning is not optional but expected. Biomedical Engineers must continuously upgrade their skills in areas like machine learning and data analytics to remain relevant. The local job market favors candidates who demonstrate adaptability and a willingness to engage with interdisciplinary teams comprising clinicians, software developers, and regulatory experts.</w:t>
      </w:r>
    </w:p>
    <w:bookmarkEnd w:id="24"/>
    <w:bookmarkStart w:id="25" w:name="slide-6-challenges-and-future-directions"/>
    <w:p>
      <w:pPr>
        <w:pStyle w:val="Heading2"/>
      </w:pPr>
      <w:r>
        <w:t xml:space="preserve">Slide 6: Challenges and Future Directions</w:t>
      </w:r>
    </w:p>
    <w:p>
      <w:pPr>
        <w:pStyle w:val="FirstParagraph"/>
      </w:pPr>
      <w:r>
        <w:t xml:space="preserve">Despite the opportunities, Biomedical Engineers in Germany Munich face specific challenges. The aging population in Bavaria increases the demand for geriatric care technologies, requiring innovative solutions that are user-friendly for elderly patients. Additionally, there is a growing emphasis on personalized medicine, which requires engineers to develop customizable devices rather than one-size-fits-all products.</w:t>
      </w:r>
    </w:p>
    <w:p>
      <w:pPr>
        <w:pStyle w:val="BodyText"/>
      </w:pPr>
      <w:r>
        <w:t xml:space="preserve">Another challenge is the integration of digital health solutions into traditional hospital structures. Resistance to change from clinical staff can slow down adoption rates. Biomedical Engineers must therefore develop strong communication and change management skills to facilitate smoother implementation of new technologies.</w:t>
      </w:r>
    </w:p>
    <w:p>
      <w:pPr>
        <w:pStyle w:val="BodyText"/>
      </w:pPr>
      <w:r>
        <w:t xml:space="preserve">Looking forward, the convergence of biotechnology and information technology will define the next decade. In Munich, this is evident in research projects focusing on organ-on-a-chip technology and AI-driven diagnostic assistance. Biomedical Engineers who specialize in these intersectional areas will be highly sought after, driving the future of healthcare delivery in Germany.</w:t>
      </w:r>
    </w:p>
    <w:bookmarkEnd w:id="25"/>
    <w:bookmarkStart w:id="26" w:name="Xd809c062c40184967ad14310343d682dd87867c"/>
    <w:p>
      <w:pPr>
        <w:pStyle w:val="Heading2"/>
      </w:pPr>
      <w:r>
        <w:t xml:space="preserve">Slide 7: Conclusion and Strategic Recommendations</w:t>
      </w:r>
    </w:p>
    <w:p>
      <w:pPr>
        <w:pStyle w:val="FirstParagraph"/>
      </w:pPr>
      <w:r>
        <w:t xml:space="preserve">In conclusion, the role of a Biomedical Engineer in Germany Munich is dynamic, demanding, and profoundly impactful. It requires a unique blend of technical expertise, regulatory knowledge, and clinical insight. The Munich ecosystem provides an unparalleled environment for innovation, supported by world-class academia and industry leaders.</w:t>
      </w:r>
    </w:p>
    <w:p>
      <w:pPr>
        <w:pStyle w:val="BodyText"/>
      </w:pPr>
      <w:r>
        <w:t xml:space="preserve">For professionals considering this path in Germany Munich, it is recommended to build a strong network within the local tech community. Engaging with university research groups early on can open doors to cutting-edge projects. Additionally, mastering the German language will significantly enhance career prospects, even in international companies where English is common.</w:t>
      </w:r>
    </w:p>
    <w:p>
      <w:pPr>
        <w:pStyle w:val="BodyText"/>
      </w:pPr>
      <w:r>
        <w:t xml:space="preserve">Finally, embrace the culture of precision and quality that defines German engineering. By aligning your professional development with the strategic needs of Munich’s healthcare sector, you can contribute to meaningful advancements in patient care while enjoying a rewarding career in one of Europe’s most innovative cities. This seminar has aimed to illuminate these pathways, empowering you to navigate the exciting landscape of biomedical engineering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Germany Munich</dc:title>
  <dc:creator/>
  <dc:language>en</dc:language>
  <cp:keywords/>
  <dcterms:created xsi:type="dcterms:W3CDTF">2026-07-30T00:23:23Z</dcterms:created>
  <dcterms:modified xsi:type="dcterms:W3CDTF">2026-07-30T00:23:23Z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