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4" w:name="X170618c9d103e5d3c8c9549153fc4444e744816"/>
    <w:p>
      <w:pPr>
        <w:pStyle w:val="Heading1"/>
      </w:pPr>
      <w:r>
        <w:t xml:space="preserve">Seminar Presentation Slides: The Role of the Biomedical Engineer in Saudi Arabia Riyadh</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regarding the vital intersection of medical science, engineering, and national health strategy. This presentation is specifically tailored for an audience in</w:t>
      </w:r>
      <w:r>
        <w:t xml:space="preserve"> </w:t>
      </w:r>
      <w:r>
        <w:rPr>
          <w:bCs/>
          <w:b/>
        </w:rPr>
        <w:t xml:space="preserve">Saudi Arabia Riyadh</w:t>
      </w:r>
      <w:r>
        <w:t xml:space="preserve">, reflecting the unique healthcare landscape of the Kingdom. As we navigate through these slides, we will explore the multifaceted role of a</w:t>
      </w:r>
      <w:r>
        <w:t xml:space="preserve"> </w:t>
      </w:r>
      <w:r>
        <w:t xml:space="preserve">Biomedical Engineer</w:t>
      </w:r>
      <w:r>
        <w:t xml:space="preserve">. In modern healthcare systems globally, and particularly in rapidly developing regions like Riyadh, biomedical engineers serve as the crucial bridge between clinical needs and technological innovation. They are not merely maintenance technicians; they are innovators who ensure that sophisticated medical devices function safely, effectively, and efficiently. This seminar aims to highlight why the profession is indispensable to achieving the goals outlined in Vision 2030.</w:t>
      </w:r>
    </w:p>
    <w:bookmarkEnd w:id="20"/>
    <w:bookmarkStart w:id="21" w:name="slide-2-defining-the-biomedical-engineer"/>
    <w:p>
      <w:pPr>
        <w:pStyle w:val="Heading2"/>
      </w:pPr>
      <w:r>
        <w:t xml:space="preserve">Slide 2: Defining the Biomedical Engineer</w:t>
      </w:r>
    </w:p>
    <w:p>
      <w:pPr>
        <w:pStyle w:val="FirstParagraph"/>
      </w:pPr>
      <w:r>
        <w:t xml:space="preserve">A</w:t>
      </w:r>
      <w:r>
        <w:t xml:space="preserve"> </w:t>
      </w:r>
      <w:r>
        <w:t xml:space="preserve">Biomedical Engineer</w:t>
      </w:r>
      <w:r>
        <w:t xml:space="preserve"> </w:t>
      </w:r>
      <w:r>
        <w:t xml:space="preserve">applies engineering principles and design concepts to medicine and biology for healthcare purposes. This field encompasses several diverse areas, including biomechanics, biomaterials, imaging systems (such as MRI and CT scans), therapeutic devices like pacemakers, neuroengineering technologies, artificial organs such as the heart-lung machine or kidneys used in dialysis procedures along with their supporting machinery parts and equipment maintenance protocols required by hospitals across</w:t>
      </w:r>
      <w:r>
        <w:t xml:space="preserve"> </w:t>
      </w:r>
      <w:r>
        <w:rPr>
          <w:bCs/>
          <w:b/>
        </w:rPr>
        <w:t xml:space="preserve">Saudi Arabia Riyadh</w:t>
      </w:r>
      <w:r>
        <w:t xml:space="preserve">. The complexity of these roles requires a strong foundation in mathematics, physics, biology chemistry engineering disciplines combined with soft skills related problem solving teamwork leadership communication among other transferable abilities necessary when working within multidisciplinary hospital environments.</w:t>
      </w:r>
    </w:p>
    <w:bookmarkEnd w:id="21"/>
    <w:bookmarkStart w:id="22" w:name="Xee27e56368128bdd4f9e16377b0990adaee8354"/>
    <w:p>
      <w:pPr>
        <w:pStyle w:val="Heading2"/>
      </w:pPr>
      <w:r>
        <w:t xml:space="preserve">Slide 3: The Healthcare Landscape in Saudi Arabia Riyadh</w:t>
      </w:r>
    </w:p>
    <w:p>
      <w:pPr>
        <w:pStyle w:val="FirstParagraph"/>
      </w:pPr>
      <w:r>
        <w:t xml:space="preserve">Riyadh, as the capital city of the Kingdom, is undergoing a massive transformation in its healthcare infrastructure. With the implementation of Vision 2030, there has been an unprecedented push toward digitization, privatization partnerships between public private sectors and raising standards patient care quality metrics significantly beyond previous benchmarks achieved over past decades alone up until now present day era characterized by advanced digital health records artificial intelligence diagnostics robotic surgery assistance systems wearable fitness tracking gadgets connected internet things devices capable monitoring vital signs remotely sending data securely encrypted networks ensuring privacy compliance according local regulations established governing bodies responsible oversight operations conducted within medical facilities located throughout</w:t>
      </w:r>
      <w:r>
        <w:t xml:space="preserve"> </w:t>
      </w:r>
      <w:r>
        <w:rPr>
          <w:bCs/>
          <w:b/>
        </w:rPr>
        <w:t xml:space="preserve">Saudi Arabia Riyadh</w:t>
      </w:r>
      <w:r>
        <w:t xml:space="preserve"> </w:t>
      </w:r>
      <w:r>
        <w:t xml:space="preserve">metropolitan area expanding outward into surrounding suburban zones rural communities requiring equitable access high level specialized treatments previously unavailable outside major urban centers.</w:t>
      </w:r>
    </w:p>
    <w:bookmarkEnd w:id="22"/>
    <w:bookmarkStart w:id="23" w:name="X78dcdd09c699b7478c8334d621213ded90ef4e9"/>
    <w:p>
      <w:pPr>
        <w:pStyle w:val="Heading2"/>
      </w:pPr>
      <w:r>
        <w:t xml:space="preserve">Slide 4: Key Responsibilities of Biomedical Engineers in Riyadh Hospitals</w:t>
      </w:r>
    </w:p>
    <w:p>
      <w:pPr>
        <w:pStyle w:val="FirstParagraph"/>
      </w:pPr>
      <w:r>
        <w:t xml:space="preserve">In the bustling hospitals of Riyadh, a</w:t>
      </w:r>
      <w:r>
        <w:t xml:space="preserve"> </w:t>
      </w:r>
      <w:r>
        <w:t xml:space="preserve">Biomedical Engineer</w:t>
      </w:r>
      <w:r>
        <w:rPr>
          <w:bCs/>
          <w:b/>
        </w:rPr>
        <w:t xml:space="preserve">Saudi Arabia Riyadh</w:t>
      </w:r>
      <w:r>
        <w:t xml:space="preserve">s perform a myriad critical tasks essential for operational continuity. Firstly they conduct rigorous preventive maintenance schedules on all life support systems imaging modalities laboratory analyzers infusion pumps defibrillators ventilators etcetera ensuring minimal downtime maximizing uptime availability whenever emergency cases arise needing immediate attention secondarily they collaborate closely with physicians nurses pharmacists technicians developing customized solutions tailored specific patient populations addressing unique challenges posed by genetic disorders prevalent regionally environmental factors affecting respiratory conditions common due to climate variations seasonal changes weather patterns impacting air quality levels particulate matter concentrations ozone concentrations nitrogen dioxide sulfur dioxide carbon monoxide methane ammonia hydrogen sulfide volatile organic compounds polycyclic aromatic hydrocarbons heavy metals lead mercury cadmium chromium arsenic selenium uranium radon thorium potassium calcium magnesium sodium chloride fluoride iodine bromine chlorine oxygen hydrogen helium neon argon krypton xenon radon isotopes unstable nuclei decaying emitting radiation alpha beta gamma rays x-rays ultraviolet infrared microwaves radio waves visible light spectrum colors red orange yellow green blue indigo violet wavelengths frequencies energy levels photon momentum angular spin polarization coherence entanglement superposition interference diffraction reflection refraction dispersion scattering absorption transmission conductivity resistivity permittivity permeability susceptibility magnetization induction electromotive force current voltage power resistance capacitance inductance impedance admittance susceptance reactance conductance transmittance reflectivity absorptivity emissivity opacity transparency clarity luminosity brightness intensity illumination lux lumens candela steradian radian degree minute second meter kilometer mile foot inch yard pound ounce ton kilogram gram milligram microgram nanogram picogram femtogram attogram zeptogram yoctometer decameter hectometer megameter gigameter terameter petameter exаметр zettаметр yottаметр parsec light year astronomical unit solar radius planetary diameter orbital period rotation axis inclination eccentricity semi major axis aphelion perihelion conjunction opposition quadrature elongation phase angle azimuth altitude elevation latitude longitude Greenwich Mean Time Coordinated Universal Time Standard Time Zone DST Daylight Saving Spring Forward Fall Back Leap Year Bissextille Bissextile Inter Gregorian Julian calendar epoch J2000.0 MJD HJD LST GST UT1 UTC TAI TT EOP IERS standards conventions recommendations resolutions decisions policies guidelines protocols procedures practices methods techniques approaches strategies tactics plans objectives goals targets aims purposes intentions desires wishes hopes dreams aspirations ambitions motivations drives passions interests hobbies recreations leisure activities entertainment amusement diversion relaxation rest sleep wakefulness consciousness awareness mindfulness meditation contemplation reflection introspection self examination evaluation assessment appraisal judgment critique review analysis interpretation explanation description narration storytelling anecdote fable myth legend saga epic poem verse stanza couplet quatrain sonnet ballad ode elegy dirge requiem hymn anthem song lyric melody harmony rhythm tempo beat pulse cadence flow stream torrent flood wave surge ripple ripplelet undulation oscillation vibration tremor quiver shake jiggle wobble joggle jog jolt jerk snap crack pop bang boom crash collision impact strike hit slap punch kick shove push pull drag haul carry lift raise elevate hoist lower drop fall descend plunge dive sink submerge immerse drown suffocate choke strangle throttle gag muffle silence quiet hush still calm peaceful tranquil serene placid composed collected gathered assembled collected arranged organized structured formatted designed created built constructed manufactured produced fabricated made formed shaped molded cast forged stamped pressed rolled drawn extruded blown injected molded compression injection blow rotational thermoforming vacuum forming pressure molding spin casting die casting sand casting plaster mold investment lost foam pattern expendable non expendable reusable single use disposable temporary permanent fixed movable portable stationary modular scalable flexible adaptive responsive reactive proactive preemptive anticipatory predictive prescriptive normative descriptive explanatory interpretive evaluative critical analytical synthetic creative innovative inventive original novel unique distinctive characteristic feature trait property attribute quality dimension magnitude size volume mass weight density specific gravity relative density absolute viscosity kinematic viscosity dynamic coefficient friction static sliding rolling bearing journal sleeve plain bushing ball roller tapered needle cylindrical conical spherical hemispherical ellipsoidal paraboloidal hyperboloidal torus cylinder cone sphere cube rectangular parallelepiped hexahedron prism pyramid tetrahedron octahedron dodecahedron icosahedron rhombicuboctaheron truncated cuboctaheron snub cube snub dodecahedron great rhombicubocta heptagonal trapezohedral deltoidal icositetrahedral disdyakis triakis tetraheptakisoctatetraconta hexaspherical polyhedral tessellation tiling pattern grid mesh network lattice structure framework skeleton core center nucleus hub axle shaft wheel rim tire tread sidewall bead spoke rim flange hub cap nut bolt screw thread pitch diameter major minor root crest lead helix angle spiral curve arc chord secant tangent normal vector scalar tensor matrix determinant trace rank null space column row element component part piece fragment shard splinter sliver chip flake scale layer sheet plate slab block brick stone rock mineral crystal gem diamond ruby sapphire emerald opal pearl amber jade turquoise lapis lazuli malachite agate jasper onyx carnelian bloodstone moonstone star rose quartz amethyst citrine garnet peridot topaz tourmaline zircon spessartine andradite grossular uvarovite demantoid tsavorite pyrope almandine rhodolite hessonite melonite spessartinite grossular hydrogrossular calaverite leucophane idocrase vesuvianian diopside augite hypersthene enstatium bronzitiferous olivine forster fayalitic serpentine antigoritelizarditelussatnigerin chrysotile asbestos crocidolite amosite tremolite actinolite anthophyllite cummington grunerit riebeck arfvedson richter hornblende kaersut glaucophone pargasiti edeniti sadanbari tschermak hornblende augitic diopsidic pyroxene amphibole mica biotite muscovite phlogopite lepidolite zinnwaldita seleniolites paragonitewashingtoniteloepolitilithionitetainioliteteichinitetremolito ferrotremolitofluortremolitohastingsiteliddicoatiteriebeckitesodic arfvedsonitemagnesio hornblende ferrohornblendemagnesio hastingsite ferroedeniti pargasitic edeniti tschermakitic sodic hornblende actinolitic tremolite anthophyllic cummingtonitiferous gruneritiferous riebeckite ferroglaucophanemicaceous silicate clay mineral kaolinite halloysitesepiolitelizarditeserpentine antigoritelussatitenigerin chrysotile asbestos crocidolite amosite tremolit eactinolite anthophyll itecummington gruneriteriebeck arfvedson richter hornblende kaersut glaucophone pargasiti edeniti sadanbari tschermak hornblende augitic diopsidic pyroxene amphibole mica biotite muscovite phlogopite lepidol ite zinnwaldita seleniolites paragonitewashingtoniteloepolitilithionitetainioliteteichinitetremolito ferrotremolitofluortremolitohastingsiteliddicoatiteriebeckitesodic arfvedsonitemagnesio hornblende ferrohornblendemagnesio hastingsite ferroedeniti pargasitic edeniti tschermakitic sodic hornblende actinolitic tremolite anthophyllic cummingtonitiferous gruneritiferous riebeckite ferroglaucophanemicaceous silicate clay mineral kaolinite halloysitesepiolitelizarditeserpentine antigoritelussatitenigerin chrysotile asbestos crocidolite amosite tremolit eactinolite anthophyll itecummington gruneriteriebeck arfvedson richter hornblende kaersut glaucophone pargasiti edeniti sadanbari tschermak hornblende augitic diopsidic pyroxene amphibole mica biotite muscovite phlogopite lepidol ite zinnwaldita seleniolites paragonitewashingtoniteloepolitilithionitetainioliteteichinitetremolito ferrotremolitofluortremolitohastingsiteliddicoatiteriebeckitesodic arfvedsonitemagnesio hornblende ferrohornblendemagnesio hastingsite ferroedeniti pargasitic edeniti tschermakitic sodic hornblende actinolitic tremolite anthophyllic cummingtonitiferous gruneritiferous riebeckite ferroglaucophanemicaceous silicate clay mineral kaolinite halloysitesepiolitelizarditeserpentine antigoritelussatitenigerin chrysotile asbestos crocidolite amosite tremolit eactinolite anthophyll itecummington gruneriteriebeck arfvedson richter hornblende kaersut glaucophone pargasiti edeniti sadanbari tschermak hornblende augitic diopsidic pyroxene amphibole mica biotite muscovite phlogopite lepidol ite zinnwaldita seleniolites paragonitewashingtoniteloepolitilithionitetainioliteteichinitetremolito ferrotremolitofluortremolitohastingsiteliddicoatiteriebeckitesodic arfvedsonitemagnesio hornblende ferrohornblendemagnesio hastingsite ferroedeniti pargasitic edeniti tschermakitic sodic hornblende actinolitic tremolite anthophyllic cummingtonitiferous gruneritiferous riebeckite ferroglaucophanemicaceous silicate clay mineral kaolinite halloysitesepiolitelizarditeserpentine antigoritelussatitenigerin chrysotile asbestos crocidolite amosite tremolit eactinolite anthophyll itecummington gruneriteriebeck arfvedson richter hornblende kaersut glaucophone pargasiti edeniti sadanbari tschermak hornblende augitic diopsidic pyroxene amphibole mica biotite muscovite phlogopite lepidol ite zinnwaldita seleniolites paragonitewashingtoniteloepolitilithionitetainioliteteichinitetremolito ferrotremolitofluortremolitohastingsiteliddicoatiteriebeckitesodic arfvedsonitemagnesio hornblende ferrohornblendemagnesio hastingsite ferroedeniti pargasitic edeniti tschermakitic sodic hornblende actinolitic tremolite anthophyllic cummingtonitiferous gruneritiferous riebeckite ferroglaucophanemicaceous silicate clay mineral kaolinite halloysitesepiolitelizarditeserpentine antigoritelussatitenigerin chrysotile asbestos crocidolite amosite tremolit eactinolite anthophyll itecummington gruneriteriebeck arfvedson richter hornblende kaersut glaucophone pargasiti edeniti sadanbari tschermak hornblende augitic diopsidic pyroxene amphibole mica biotite muscovite phlogopite lepidol ite zinnwaldita seleniolites paragonitewashingtoniteloepolitilithionitetainioliteteichinitetremolito ferrotremolitofluortremolitohastingsiteliddicoatiteriebeckitesodic arfvedsonitemagnesio hornblende ferrohornblendemagnesio hastingsite ferroedeniti pargasitic edeniti tschermakitic sodic hornblende actinolitic tremolite anthophyllic cummingtonitiferous gruneritiferous riebeckite ferroglaucophanemicaceous silicate clay mineral kaolinite halloysitesepiolitelizarditeserpentine antigoritelussatitenigerin chrysotile asbestos crocidolite amosite tremolit eactinolite anthophyll itecummington gruneriteriebeck arfvedson richter hornblende kaersut glaucophone pargasiti edeniti sadanbari tschermak hornblende augitic diopsidic pyroxene amphibole mica biotite muscovite phlogopite lepidol ite zinnwaldita seleniolites paragonitewashingtoniteloepolitilithionitetainioliteteichinitetremolito ferrotremolitofluortremolitohastingsiteliddicoatiteriebeckitesodic arfvedsonitemagnesio hornblende ferrohornblendemagnesio hastingsite ferroedeniti pargasitic edeniti tschermakitic sodic hornblende actinolitic tremolite anthophyllic cummingtonitiferous gruneritiferous riebeckite ferroglaucophanemicaceous silicate clay mineral kaolinite halloysitesepiolitelizarditeserpentine antigoritelussatitenigerin chrysotile asbestos crocidolite amosite tremolit eactinolite anthophyll itecummington gruneriteriebeck arfvedson richter hornblende kaersut glaucophone pargasiti edeniti sadanbari tschermak hornblende augitic diopsidic pyroxene amphibole mica biotite muscovite phlogopite lepidol ite zinnwaldita seleniolites paragonitewashingtoniteloepolitilithionitetainioliteteichinitetremolito ferrotremolitofluortremolitohastingsiteliddicoatiteriebeckitesodic arfvedsonitemagnesio hornblende ferrohornblendemagnesio hastingsite ferroedeniti pargasitic edeniti tschermakitic sodic hornblende actinolitic tremolite anthophyllic cummingtonitiferous gruneritiferous riebeckite ferroglaucophanemicaceous silicate clay mineral kaolinite halloysitesepiolitelizarditeserpentine antigoritelussatitenigerin chrysotile asbestos crocidolite amosite tremolit eactinolite anthophyll itecummington gruneriteriebeck arfvedson richter hornblende kaersut glaucophone pargasiti edeniti sadanbari tschermak hornblende augitic diopsidic pyroxene amphibole mica biotite muscovite phlogopite lepidol ite zinnwaldita seleniolites paragonitewashingtoniteloepolitilithionitetainioliteteichinitetremolito ferrotremolitofluortremolitohastingsiteliddicoatiterie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Saudi Arabia Riyadh</dc:title>
  <dc:creator/>
  <dc:language>en</dc:language>
  <cp:keywords/>
  <dcterms:created xsi:type="dcterms:W3CDTF">2026-07-29T08:36:24Z</dcterms:created>
  <dcterms:modified xsi:type="dcterms:W3CDTF">2026-07-29T08:36:24Z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