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eminar-presentation-slides"/>
    <w:p>
      <w:pPr>
        <w:pStyle w:val="Heading1"/>
      </w:pPr>
      <w:r>
        <w:t xml:space="preserve">Seminar Presentation Slides</w:t>
      </w:r>
    </w:p>
    <w:bookmarkStart w:id="20" w:name="X563e3a4324d22083d97ee28d11c54c6c5c0aa1e"/>
    <w:p>
      <w:pPr>
        <w:pStyle w:val="Heading2"/>
      </w:pPr>
      <w:r>
        <w:t xml:space="preserve">The Role and Impact of the Biomedical Engineer in United States San Francisco</w:t>
      </w:r>
    </w:p>
    <w:p>
      <w:pPr>
        <w:pStyle w:val="FirstParagraph"/>
      </w:pPr>
      <w:r>
        <w:rPr>
          <w:bCs/>
          <w:b/>
        </w:rPr>
        <w:t xml:space="preserve">Date:</w:t>
      </w:r>
      <w:r>
        <w:br/>
      </w:r>
      <w:r>
        <w:t xml:space="preserve">Tuesday, May 28, 2034</w:t>
      </w:r>
      <w:r>
        <w:br/>
      </w:r>
      <w:r>
        <w:br/>
      </w:r>
      <w:r>
        <w:rPr>
          <w:bCs/>
          <w:b/>
        </w:rPr>
        <w:t xml:space="preserve">Location:</w:t>
      </w:r>
      <w:r>
        <w:br/>
      </w:r>
      <w:r>
        <w:t xml:space="preserve">Hearst Convention Center</w:t>
      </w:r>
      <w:r>
        <w:br/>
      </w:r>
      <w:r>
        <w:t xml:space="preserve">United States San Francisco</w:t>
      </w:r>
    </w:p>
    <w:p>
      <w:pPr>
        <w:pStyle w:val="BodyText"/>
      </w:pPr>
      <w:r>
        <w:t xml:space="preserve">Abstract: This seminar explores the critical intersection of engineering and medicine within one of the world's leading biotech hubs.</w:t>
      </w:r>
    </w:p>
    <w:bookmarkEnd w:id="20"/>
    <w:bookmarkEnd w:id="21"/>
    <w:bookmarkStart w:id="22" w:name="X5b401292a8eb42a146ae6719445903268ec8d85"/>
    <w:p>
      <w:pPr>
        <w:pStyle w:val="Heading2"/>
      </w:pPr>
      <w:r>
        <w:t xml:space="preserve">Seminar Presentation Slides: Introduction and Context</w:t>
      </w:r>
    </w:p>
    <w:p>
      <w:pPr>
        <w:pStyle w:val="FirstParagraph"/>
      </w:pPr>
      <w:r>
        <w:t xml:space="preserve">Welcome to this comprehensive seminar presentation regarding the evolving landscape of medical technology. Today, we focus on the United States San Francisco Bay Area, widely recognized as a global epicenter for biotechnology innovation. The primary subject of our discussion is the Biomedical Engineer.</w:t>
      </w:r>
    </w:p>
    <w:p>
      <w:pPr>
        <w:pStyle w:val="BodyText"/>
      </w:pPr>
      <w:r>
        <w:t xml:space="preserve">In recent years, the demand for advanced healthcare solutions has surged globally. This seminar aims to dissect how professionals functioning as a Biomedical Engineer contribute to this vital sector. Specifically, we analyze why United States San Francisco has become synonymous with high-tech medical innovation and how local ecosystems support these engineers in their daily operations.</w:t>
      </w:r>
    </w:p>
    <w:p>
      <w:pPr>
        <w:pStyle w:val="BodyText"/>
      </w:pPr>
      <w:r>
        <w:t xml:space="preserve">The synergy between hardware engineering, software development, and clinical application defines the modern practice of biomedical engineering. By examining case studies from startups and established corporations within this specific geographic region, we will highlight the unique challenges and opportunities present in the field.</w:t>
      </w:r>
    </w:p>
    <w:bookmarkEnd w:id="22"/>
    <w:bookmarkStart w:id="23" w:name="X9e82d1b3157c4a58cdaab383e969cd44a539307"/>
    <w:p>
      <w:pPr>
        <w:pStyle w:val="Heading2"/>
      </w:pPr>
      <w:r>
        <w:t xml:space="preserve">The Biomedical Engineer: Defining the Profession</w:t>
      </w:r>
    </w:p>
    <w:p>
      <w:pPr>
        <w:pStyle w:val="FirstParagraph"/>
      </w:pPr>
      <w:r>
        <w:t xml:space="preserve">To understand the impact of a Biomedical Engineer, one must first define their role. A Biomedical Engineer applies engineering principles and design concepts to medicine and biology to healthcare purposes, such as diagnostic or therapeutic devices. This profession sits at a unique intersection of several disciplines.</w:t>
      </w:r>
    </w:p>
    <w:p>
      <w:pPr>
        <w:numPr>
          <w:ilvl w:val="0"/>
          <w:numId w:val="1001"/>
        </w:numPr>
        <w:pStyle w:val="Compact"/>
      </w:pPr>
      <w:r>
        <w:rPr>
          <w:bCs/>
          <w:b/>
        </w:rPr>
        <w:t xml:space="preserve">Mechanical Engineering:</w:t>
      </w:r>
      <w:r>
        <w:t xml:space="preserve"> </w:t>
      </w:r>
      <w:r>
        <w:t xml:space="preserve">Designing prosthetics, surgical robots, and imaging systems.</w:t>
      </w:r>
    </w:p>
    <w:p>
      <w:pPr>
        <w:numPr>
          <w:ilvl w:val="0"/>
          <w:numId w:val="1001"/>
        </w:numPr>
        <w:pStyle w:val="Compact"/>
      </w:pPr>
      <w:r>
        <w:t xml:space="preserve">Electrical Engineering:&gt; Developing sensors for vital sign monitoring and neural interfaces.</w:t>
      </w:r>
    </w:p>
    <w:p>
      <w:pPr>
        <w:numPr>
          <w:ilvl w:val="0"/>
          <w:numId w:val="1001"/>
        </w:numPr>
        <w:pStyle w:val="Compact"/>
      </w:pPr>
      <w:r>
        <w:t xml:space="preserve">Computer Science:</w:t>
      </w:r>
    </w:p>
    <w:p>
      <w:pPr>
        <w:numPr>
          <w:ilvl w:val="0"/>
          <w:numId w:val="1000"/>
        </w:numPr>
        <w:pStyle w:val="Compact"/>
      </w:pPr>
      <w:r>
        <w:t xml:space="preserve">Creating algorithms for image processing in MRI machines and AI-driven diagnostic tools.</w:t>
      </w:r>
    </w:p>
    <w:p>
      <w:pPr>
        <w:numPr>
          <w:ilvl w:val="0"/>
          <w:numId w:val="1000"/>
        </w:numPr>
        <w:pStyle w:val="Compact"/>
      </w:pPr>
      <w:r>
        <w:t xml:space="preserve">i&gt;</w:t>
      </w:r>
    </w:p>
    <w:p>
      <w:pPr>
        <w:numPr>
          <w:ilvl w:val="0"/>
          <w:numId w:val="1001"/>
        </w:numPr>
        <w:pStyle w:val="Compact"/>
      </w:pPr>
      <w:r>
        <w:t xml:space="preserve">Biology and Physiology:</w:t>
      </w:r>
    </w:p>
    <w:p>
      <w:pPr>
        <w:numPr>
          <w:ilvl w:val="0"/>
          <w:numId w:val="1000"/>
        </w:numPr>
        <w:pStyle w:val="Compact"/>
      </w:pPr>
      <w:r>
        <w:t xml:space="preserve">Understanding the human body to create compatible implants and therapeutic agents.</w:t>
      </w:r>
    </w:p>
    <w:p>
      <w:pPr>
        <w:pStyle w:val="FirstParagraph"/>
      </w:pPr>
      <w:r>
        <w:t xml:space="preserve">p&gt;A Biomedical Engineer must possess a versatile skillset that allows them to communicate effectively with clinicians, regulatory specialists, and product managers. This multidisciplinary nature is crucial when working on complex systems where patient safety is paramount.</w:t>
      </w:r>
    </w:p>
    <w:bookmarkEnd w:id="23"/>
    <w:bookmarkStart w:id="24" w:name="the-hub-united-states-san-francisco"/>
    <w:p>
      <w:pPr>
        <w:pStyle w:val="Heading2"/>
      </w:pPr>
      <w:r>
        <w:t xml:space="preserve">The Hub: United States San Francisco</w:t>
      </w:r>
    </w:p>
    <w:p>
      <w:pPr>
        <w:pStyle w:val="FirstParagraph"/>
      </w:pPr>
      <w:r>
        <w:t xml:space="preserve">No discussion regarding biomedical engineering today would be complete without acknowledging the pivotal role of United States San Francisco. The city and its surrounding metropolitan area, particularly the South Bay and Mission Bay districts, host a dense concentration of biotech firms, venture capital funds, and academic institutions.</w:t>
      </w:r>
    </w:p>
    <w:p>
      <w:pPr>
        <w:pStyle w:val="BodyText"/>
      </w:pPr>
      <w:r>
        <w:rPr>
          <w:bCs/>
          <w:b/>
        </w:rPr>
        <w:t xml:space="preserve">Institutional Support:</w:t>
      </w:r>
      <w:r>
        <w:br/>
      </w:r>
      <w:r>
        <w:t xml:space="preserve">Universities such as Stanford University and UC San Francisco provide the foundational research that fuels local startups. These institutions create a talent pipeline for those aspiring to work as a Biomedical Engineer.</w:t>
      </w:r>
    </w:p>
    <w:p>
      <w:pPr>
        <w:pStyle w:val="BodyText"/>
      </w:pPr>
      <w:r>
        <w:t xml:space="preserve">Venture Capital Density:</w:t>
      </w:r>
    </w:p>
    <w:p>
      <w:pPr>
        <w:pStyle w:val="BodyText"/>
      </w:pPr>
      <w:r>
        <w:t xml:space="preserve">United States San Francisco attracts significant investment in health-tech. This financial backing allows early-stage companies to prototype devices rapidly, providing jobs and internships for engineers who might otherwise struggle to find opportunities in more traditional manufacturing hubs.</w:t>
      </w:r>
    </w:p>
    <w:p>
      <w:pPr>
        <w:pStyle w:val="BodyText"/>
      </w:pPr>
      <w:r>
        <w:t xml:space="preserve">Culture of Innovation:</w:t>
      </w:r>
    </w:p>
    <w:p>
      <w:pPr>
        <w:pStyle w:val="BodyText"/>
      </w:pPr>
      <w:r>
        <w:t xml:space="preserve">The cultural ethos of the region encourages risk-taking and rapid iteration. For a Biomedical Engineer, this environment means faster access to clinical trials and real-world testing data.</w:t>
      </w:r>
    </w:p>
    <w:bookmarkEnd w:id="24"/>
    <w:bookmarkStart w:id="25" w:name="X7035dd46ecef06b18c5ca1a43c82dd0d5440896"/>
    <w:p>
      <w:pPr>
        <w:pStyle w:val="Heading2"/>
      </w:pPr>
      <w:r>
        <w:t xml:space="preserve">Seminar Presentation Slides: Key Areas of Innovation</w:t>
      </w:r>
    </w:p>
    <w:p>
      <w:pPr>
        <w:pStyle w:val="FirstParagraph"/>
      </w:pPr>
      <w:r>
        <w:t xml:space="preserve">We categorize the contributions of a Biomedical Engineer in this region into three primary pillars:</w:t>
      </w:r>
    </w:p>
    <w:p>
      <w:pPr>
        <w:numPr>
          <w:ilvl w:val="0"/>
          <w:numId w:val="1002"/>
        </w:numPr>
        <w:pStyle w:val="Compact"/>
      </w:pPr>
      <w:r>
        <w:rPr>
          <w:bCs/>
          <w:b/>
        </w:rPr>
        <w:t xml:space="preserve">Digital Health and AI:A prominent sector is the development of software platforms that assist doctors. Here, a Biomedical Engineer often acts more like a data scientist, creating predictive models for disease progression.</w:t>
      </w:r>
    </w:p>
    <w:p>
      <w:pPr>
        <w:numPr>
          <w:ilvl w:val="0"/>
          <w:numId w:val="1002"/>
        </w:numPr>
        <w:pStyle w:val="Compact"/>
      </w:pPr>
      <w:r>
        <w:t xml:space="preserve">Neurotechnology:</w:t>
      </w:r>
    </w:p>
    <w:p>
      <w:pPr>
        <w:numPr>
          <w:ilvl w:val="0"/>
          <w:numId w:val="1000"/>
        </w:numPr>
        <w:pStyle w:val="Compact"/>
      </w:pPr>
      <w:r>
        <w:t xml:space="preserve">San Francisco startups are leading the charge in brain-computer interfaces. A Biomedical Engineer in this field designs electrodes and signal processors that can help paralyzed patients control devices with thought alone.</w:t>
      </w:r>
    </w:p>
    <w:p>
      <w:pPr>
        <w:numPr>
          <w:ilvl w:val="0"/>
          <w:numId w:val="1000"/>
        </w:numPr>
        <w:pStyle w:val="Compact"/>
      </w:pPr>
      <w:r>
        <w:t xml:space="preserve">i&gt;</w:t>
      </w:r>
    </w:p>
    <w:p>
      <w:pPr>
        <w:numPr>
          <w:ilvl w:val="0"/>
          <w:numId w:val="1002"/>
        </w:numPr>
        <w:pStyle w:val="Compact"/>
      </w:pPr>
      <w:r>
        <w:t xml:space="preserve">Bio-printing and Tissue Engineering:</w:t>
      </w:r>
    </w:p>
    <w:p>
      <w:pPr>
        <w:numPr>
          <w:ilvl w:val="0"/>
          <w:numId w:val="1000"/>
        </w:numPr>
        <w:pStyle w:val="Compact"/>
      </w:pPr>
      <w:r>
        <w:t xml:space="preserve">Moving beyond metal implants, engineers here are working on printing living tissues for transplant purposes. This requires deep knowledge of cellular biology combined with precision engineering.</w:t>
      </w:r>
    </w:p>
    <w:p>
      <w:pPr>
        <w:pStyle w:val="FirstParagraph"/>
      </w:pPr>
      <w:r>
        <w:t xml:space="preserve">p&gt;This tripartite approach demonstrates the versatility of a Biomedical Engineer operating in a high-tech urban center like United States San Francisco.</w:t>
      </w:r>
    </w:p>
    <w:bookmarkEnd w:id="25"/>
    <w:bookmarkStart w:id="26" w:name="Xef9ec583ea5bf057ce6b4cb3142cd9ec698171f"/>
    <w:p>
      <w:pPr>
        <w:pStyle w:val="Heading2"/>
      </w:pPr>
      <w:r>
        <w:t xml:space="preserve">Educational Pathways and Career Trajectory</w:t>
      </w:r>
    </w:p>
    <w:p>
      <w:pPr>
        <w:pStyle w:val="FirstParagraph"/>
      </w:pPr>
      <w:r>
        <w:t xml:space="preserve">Becoming a competent Biomedical Engineer requires rigorous education. Typically, this involves a Bachelor’s degree in Bioengineering or Biomedical Engineering from an accredited program.</w:t>
      </w:r>
    </w:p>
    <w:p>
      <w:pPr>
        <w:pStyle w:val="BodyText"/>
      </w:pPr>
      <w:r>
        <w:t xml:space="preserve">Further Specialization:</w:t>
      </w:r>
    </w:p>
    <w:p>
      <w:pPr>
        <w:pStyle w:val="BodyText"/>
      </w:pPr>
      <w:r>
        <w:t xml:space="preserve">To stand out in the competitive market of United States San Francisco, many engineers pursue Master’s degrees or PhDs with a focus on specific niches such as biomechanics, biomaterials, or clinical engineering.</w:t>
      </w:r>
    </w:p>
    <w:p>
      <w:pPr>
        <w:numPr>
          <w:ilvl w:val="0"/>
          <w:numId w:val="1003"/>
        </w:numPr>
        <w:pStyle w:val="Compact"/>
      </w:pPr>
      <w:r>
        <w:t xml:space="preserve">Undergraduate Level:</w:t>
      </w:r>
    </w:p>
    <w:p>
      <w:pPr>
        <w:numPr>
          <w:ilvl w:val="0"/>
          <w:numId w:val="1000"/>
        </w:numPr>
        <w:pStyle w:val="Compact"/>
      </w:pPr>
      <w:r>
        <w:t xml:space="preserve">Fundamentals in physics, calculus, and basic biology.</w:t>
      </w:r>
    </w:p>
    <w:p>
      <w:pPr>
        <w:numPr>
          <w:ilvl w:val="0"/>
          <w:numId w:val="1003"/>
        </w:numPr>
        <w:pStyle w:val="Compact"/>
      </w:pPr>
      <w:r>
        <w:t xml:space="preserve">Graduate Level:</w:t>
      </w:r>
    </w:p>
    <w:p>
      <w:pPr>
        <w:numPr>
          <w:ilvl w:val="0"/>
          <w:numId w:val="1000"/>
        </w:numPr>
        <w:pStyle w:val="Compact"/>
      </w:pPr>
      <w:r>
        <w:t xml:space="preserve">Clinical rotations to understand hospital workflows and device regulations.</w:t>
      </w:r>
    </w:p>
    <w:p>
      <w:pPr>
        <w:pStyle w:val="FirstParagraph"/>
      </w:pPr>
      <w:r>
        <w:t xml:space="preserve">p&gt;The career trajectory usually begins as a Junior Biomedical Engineer working on component design. With experience, one may progress to Project Management or Principal Engineering roles, overseeing the entire lifecycle of medical devices from concept to FDA approval.</w:t>
      </w:r>
    </w:p>
    <w:bookmarkEnd w:id="26"/>
    <w:bookmarkStart w:id="27" w:name="Xf2df14470fc287787328e788f999281ea303202"/>
    <w:p>
      <w:pPr>
        <w:pStyle w:val="Heading2"/>
      </w:pPr>
      <w:r>
        <w:t xml:space="preserve">Seminar Presentation Slides: Regulatory and Ethical Challenges</w:t>
      </w:r>
    </w:p>
    <w:p>
      <w:pPr>
        <w:pStyle w:val="FirstParagraph"/>
      </w:pPr>
      <w:r>
        <w:t xml:space="preserve">The work of a Biomedical Engineer is heavily regulated. In the United States, the Food and Drug Administration (FDA) oversees medical devices to ensure safety and efficacy.</w:t>
      </w:r>
    </w:p>
    <w:p>
      <w:pPr>
        <w:pStyle w:val="BodyText"/>
      </w:pPr>
      <w:r>
        <w:t xml:space="preserve">Navigating Compliance:</w:t>
      </w:r>
    </w:p>
    <w:p>
      <w:pPr>
        <w:pStyle w:val="BodyText"/>
      </w:pPr>
      <w:r>
        <w:t xml:space="preserve">An engineer must understand ISO standards and FDA guidance documents. In United States San Francisco, where many startups operate on tight budgets, understanding these regulations early can save millions in development costs.</w:t>
      </w:r>
    </w:p>
    <w:p>
      <w:pPr>
        <w:numPr>
          <w:ilvl w:val="0"/>
          <w:numId w:val="1004"/>
        </w:numPr>
        <w:pStyle w:val="Compact"/>
      </w:pPr>
      <w:r>
        <w:t xml:space="preserve">Safety First:</w:t>
      </w:r>
    </w:p>
    <w:p>
      <w:pPr>
        <w:numPr>
          <w:ilvl w:val="0"/>
          <w:numId w:val="1000"/>
        </w:numPr>
        <w:pStyle w:val="Compact"/>
      </w:pPr>
      <w:r>
        <w:t xml:space="preserve">Any design decision made by a Biomedical Engineer directly impacts patient safety. Rigorous testing protocols are non-negotiable.</w:t>
      </w:r>
    </w:p>
    <w:p>
      <w:pPr>
        <w:numPr>
          <w:ilvl w:val="0"/>
          <w:numId w:val="1004"/>
        </w:numPr>
        <w:pStyle w:val="Compact"/>
      </w:pPr>
      <w:r>
        <w:t xml:space="preserve">Ethical Considerations:</w:t>
      </w:r>
    </w:p>
    <w:p>
      <w:pPr>
        <w:numPr>
          <w:ilvl w:val="0"/>
          <w:numId w:val="1000"/>
        </w:numPr>
        <w:pStyle w:val="Compact"/>
      </w:pPr>
      <w:r>
        <w:t xml:space="preserve">Data privacy is critical when dealing with digital health tools. Engineers must implement robust encryption and anonymization techniques.</w:t>
      </w:r>
    </w:p>
    <w:p>
      <w:pPr>
        <w:pStyle w:val="FirstParagraph"/>
      </w:pPr>
      <w:r>
        <w:t xml:space="preserve">p&gt;Failure to adhere to these standards can result in severe legal repercussions and, more importantly, harm to patients. Therefore, a Biomedical Engineer serves as the primary ethical guardian of the technology they create.</w:t>
      </w:r>
    </w:p>
    <w:bookmarkEnd w:id="27"/>
    <w:bookmarkStart w:id="28" w:name="Xd5ae7c9c72893e78813ca31d577372dc0666590"/>
    <w:p>
      <w:pPr>
        <w:pStyle w:val="Heading2"/>
      </w:pPr>
      <w:r>
        <w:t xml:space="preserve">Seminar Presentation Slides: Future Trends and Conclusion</w:t>
      </w:r>
    </w:p>
    <w:p>
      <w:pPr>
        <w:pStyle w:val="FirstParagraph"/>
      </w:pPr>
      <w:r>
        <w:t xml:space="preserve">The future for a Biomedical Engineer is bright yet demanding. As we look ahead, several trends will dominate the sector in United States San Francisco:</w:t>
      </w:r>
    </w:p>
    <w:p>
      <w:pPr>
        <w:numPr>
          <w:ilvl w:val="0"/>
          <w:numId w:val="1005"/>
        </w:numPr>
        <w:pStyle w:val="Compact"/>
      </w:pPr>
      <w:r>
        <w:t xml:space="preserve">Personalized Medicine:</w:t>
      </w:r>
    </w:p>
    <w:p>
      <w:pPr>
        <w:numPr>
          <w:ilvl w:val="0"/>
          <w:numId w:val="1000"/>
        </w:numPr>
        <w:pStyle w:val="Compact"/>
      </w:pPr>
      <w:r>
        <w:t xml:space="preserve">Tailoring treatments based on an individual’s genetic makeup, requiring engineers to develop rapid diagnostic tools.</w:t>
      </w:r>
    </w:p>
    <w:p>
      <w:pPr>
        <w:numPr>
          <w:ilvl w:val="0"/>
          <w:numId w:val="1005"/>
        </w:numPr>
        <w:pStyle w:val="Compact"/>
      </w:pPr>
      <w:r>
        <w:t xml:space="preserve">Remote Patient Monitoring:</w:t>
      </w:r>
    </w:p>
    <w:p>
      <w:pPr>
        <w:numPr>
          <w:ilvl w:val="0"/>
          <w:numId w:val="1000"/>
        </w:numPr>
        <w:pStyle w:val="Compact"/>
      </w:pPr>
      <w:r>
        <w:t xml:space="preserve">Pandemic-induced shifts toward telemedicine have accelerated the need for wearable sensors that transmit data securely.</w:t>
      </w:r>
    </w:p>
    <w:p>
      <w:pPr>
        <w:numPr>
          <w:ilvl w:val="0"/>
          <w:numId w:val="1005"/>
        </w:numPr>
        <w:pStyle w:val="Compact"/>
      </w:pPr>
      <w:r>
        <w:t xml:space="preserve">Sustainability:</w:t>
      </w:r>
    </w:p>
    <w:p>
      <w:pPr>
        <w:numPr>
          <w:ilvl w:val="0"/>
          <w:numId w:val="1000"/>
        </w:numPr>
        <w:pStyle w:val="Compact"/>
      </w:pPr>
      <w:r>
        <w:t xml:space="preserve">Efforts are underway to reduce the environmental impact of medical devices, leading to more sustainable manufacturing processes by a Biomedical Engineer.</w:t>
      </w:r>
    </w:p>
    <w:p>
      <w:pPr>
        <w:pStyle w:val="FirstParagraph"/>
      </w:pPr>
      <w:r>
        <w:t xml:space="preserve">p&gt;In conclusion, the role of a Biomedical Engineer in United States San Francisco is pivotal. It combines technical excellence with humanistic values. The city provides an unparalleled ecosystem for these professionals to thrive.</w:t>
      </w:r>
    </w:p>
    <w:p>
      <w:pPr>
        <w:pStyle w:val="BodyText"/>
      </w:pPr>
      <w:r>
        <w:t xml:space="preserve">We encourage students and young professionals to consider this dynamic field. By joining this community, you contribute to advancing global health standards through innovation.</w:t>
      </w:r>
    </w:p>
    <w:bookmarkEnd w:id="28"/>
    <w:bookmarkStart w:id="30" w:name="X688b0ca6af290916cbe158216617d063e8515e4"/>
    <w:p>
      <w:pPr>
        <w:pStyle w:val="Heading2"/>
      </w:pPr>
      <w:r>
        <w:t xml:space="preserve">Seminar Presentation Slides: Q&amp;A and References</w:t>
      </w:r>
    </w:p>
    <w:bookmarkStart w:id="29" w:name="thank-you-for-attending"/>
    <w:p>
      <w:pPr>
        <w:pStyle w:val="Heading3"/>
      </w:pPr>
      <w:r>
        <w:t xml:space="preserve">Thank You for Attending</w:t>
      </w:r>
    </w:p>
    <w:p>
      <w:pPr>
        <w:pStyle w:val="FirstParagraph"/>
      </w:pPr>
      <w:r>
        <w:t xml:space="preserve">This Seminar Presentation Slides document concludes our overview of the Biomedical Engineer in United States San Francisco.</w:t>
      </w:r>
    </w:p>
    <w:p>
      <w:pPr>
        <w:pStyle w:val="BodyText"/>
      </w:pPr>
      <w:r>
        <w:t xml:space="preserve">Contact Information:</w:t>
      </w:r>
    </w:p>
    <w:p>
      <w:pPr>
        <w:pStyle w:val="BodyText"/>
      </w:pPr>
      <w:r>
        <w:br/>
      </w:r>
      <w:r>
        <w:t xml:space="preserve">Email: seminar.info@biomedsf.org</w:t>
      </w:r>
      <w:r>
        <w:br/>
      </w:r>
      <w:r>
        <w:t xml:space="preserve">Website: www.biomedsf-seminar.comPlease direct any further questions regarding career paths or academic resources to the organizers here in United States San Francisco today.</w:t>
      </w:r>
    </w:p>
    <w:p>
      <w:pPr>
        <w:pStyle w:val="BodyText"/>
      </w:pPr>
      <w:r>
        <w:t xml:space="preserve">Key References:</w:t>
      </w:r>
    </w:p>
    <w:p>
      <w:pPr>
        <w:numPr>
          <w:ilvl w:val="0"/>
          <w:numId w:val="1006"/>
        </w:numPr>
        <w:pStyle w:val="Compact"/>
      </w:pPr>
      <w:r>
        <w:t xml:space="preserve">FDA Center for Devices and Radiological Health Guidelines.</w:t>
      </w:r>
    </w:p>
    <w:p>
      <w:pPr>
        <w:numPr>
          <w:ilvl w:val="0"/>
          <w:numId w:val="1006"/>
        </w:numPr>
        <w:pStyle w:val="Compact"/>
      </w:pPr>
      <w:r>
        <w:t xml:space="preserve">National Institute of Biomedical Imaging and Bioengineering Reports.</w:t>
      </w:r>
    </w:p>
    <w:p>
      <w:pPr>
        <w:numPr>
          <w:ilvl w:val="0"/>
          <w:numId w:val="1006"/>
        </w:numPr>
        <w:pStyle w:val="Compact"/>
      </w:pPr>
      <w:r>
        <w:t xml:space="preserve">San Francisco Biotech Industry Association Annual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Biomedical Engineer in United States San Francisco</dc:title>
  <dc:creator/>
  <dc:language>en</dc:language>
  <cp:keywords/>
  <dcterms:created xsi:type="dcterms:W3CDTF">2026-07-29T15:10:15Z</dcterms:created>
  <dcterms:modified xsi:type="dcterms:W3CDTF">2026-07-29T15:10:15Z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