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Strategies</w:t>
      </w:r>
      <w:r>
        <w:t xml:space="preserve"> </w:t>
      </w:r>
      <w:r>
        <w:t xml:space="preserve">for</w:t>
      </w:r>
      <w:r>
        <w:t xml:space="preserve"> </w:t>
      </w:r>
      <w:r>
        <w:t xml:space="preserve">Argentina</w:t>
      </w:r>
      <w:r>
        <w:t xml:space="preserve"> </w:t>
      </w:r>
      <w:r>
        <w:t xml:space="preserve">Córdoba</w:t>
      </w:r>
    </w:p>
    <w:p>
      <w:pPr>
        <w:pStyle w:val="FirstParagraph"/>
      </w:pPr>
      <w:r>
        <w:t xml:space="preserve">// Fixed syntax error in comment block structure.</w:t>
      </w:r>
    </w:p>
    <w:bookmarkStart w:id="21" w:name="X0dd308e2e263e0949cf02ec1f99b5973295a2f3"/>
    <w:p>
      <w:pPr>
        <w:pStyle w:val="Heading1"/>
      </w:pPr>
      <w:r>
        <w:t xml:space="preserve">Seminar Presentation Slides: Strategic Business Consulting in Argentina Córdoba</w:t>
      </w:r>
    </w:p>
    <w:p>
      <w:pPr>
        <w:pStyle w:val="FirstParagraph"/>
      </w:pPr>
      <w:r>
        <w:rPr>
          <w:bCs/>
          <w:b/>
        </w:rPr>
        <w:t xml:space="preserve">Presentation Title:</w:t>
      </w:r>
      <w:r>
        <w:t xml:space="preserve"> </w:t>
      </w:r>
      <w:r>
        <w:t xml:space="preserve">Navigating Complexity: The Role of the Modern Business Consultant in Argentina Córdoba</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Local Entrepreneurs, SME Owners, and Corporate Executives in Córdoba Province</w:t>
      </w:r>
    </w:p>
    <w:bookmarkStart w:id="20" w:name="welcome-and-introduction"/>
    <w:p>
      <w:pPr>
        <w:pStyle w:val="Heading3"/>
      </w:pPr>
      <w:r>
        <w:t xml:space="preserve">Welcome and Introduction</w:t>
      </w:r>
    </w:p>
    <w:p>
      <w:pPr>
        <w:pStyle w:val="FirstParagraph"/>
      </w:pPr>
      <w:r>
        <w:t xml:space="preserve">Welcome everyone to this comprehensive seminar presentation. Today, we are going to explore the critical intersection of professional consulting services and the unique economic landscape of Argentina Córdoba. In an era where global markets are increasingly volatile, local businesses in Córdoba face distinct challenges that require specialized knowledge, strategic foresight, and adaptive management styles.</w:t>
      </w:r>
    </w:p>
    <w:p>
      <w:pPr>
        <w:pStyle w:val="BodyText"/>
      </w:pPr>
      <w:r>
        <w:t xml:space="preserve">This document serves as both a script for our presentation slides and a detailed guide on why engaging a qualified Business Consultant is not just an expense, but an essential investment for any organization aiming to thrive in the Argentine market. We will dissect the specific nuances of doing business in this province, analyze current economic pressures, and outline actionable strategies that consultants bring to the table.</w:t>
      </w:r>
    </w:p>
    <w:bookmarkEnd w:id="20"/>
    <w:bookmarkEnd w:id="21"/>
    <w:bookmarkStart w:id="24" w:name="X1dcdf536076ed7ec0eee1d24560ad3497279a2e"/>
    <w:p>
      <w:pPr>
        <w:pStyle w:val="Heading2"/>
      </w:pPr>
      <w:r>
        <w:t xml:space="preserve">The Unique Landscape of Argentina Córdoba</w:t>
      </w:r>
    </w:p>
    <w:p>
      <w:pPr>
        <w:pStyle w:val="FirstParagraph"/>
      </w:pPr>
      <w:r>
        <w:t xml:space="preserve">To understand the necessity of a Business Consultant, one must first appreciate the ecosystem in which they operate. Argentina Córdoba is not merely a geographic location; it is an economic powerhouse known as the "Silicon Valley of Argentina" due to its robust technology and software development sector. However, beneath this technological veneer lies a complex web of regulatory hurdles, currency fluctuations, and infrastructural challenges.</w:t>
      </w:r>
    </w:p>
    <w:bookmarkStart w:id="22" w:name="economic-volatility"/>
    <w:p>
      <w:pPr>
        <w:pStyle w:val="Heading3"/>
      </w:pPr>
      <w:r>
        <w:t xml:space="preserve">Economic Volatility</w:t>
      </w:r>
    </w:p>
    <w:p>
      <w:pPr>
        <w:pStyle w:val="FirstParagraph"/>
      </w:pPr>
      <w:r>
        <w:t xml:space="preserve">The macroeconomic environment in Argentina is characterized by high inflation rates, fluctuating exchange rates between the Argentine Peso (ARS) and the US Dollar (USD), and periodic capital controls. For a local business, these are not abstract concepts but daily operational realities. A Business Consultant specializing in this region possesses the expertise to hedge against these risks, implement robust financial forecasting models, and advise on currency management strategies that protect profit margins.</w:t>
      </w:r>
    </w:p>
    <w:bookmarkEnd w:id="22"/>
    <w:bookmarkStart w:id="23" w:name="the-tech-hub-factor"/>
    <w:p>
      <w:pPr>
        <w:pStyle w:val="Heading3"/>
      </w:pPr>
      <w:r>
        <w:t xml:space="preserve">The Tech Hub Factor</w:t>
      </w:r>
    </w:p>
    <w:p>
      <w:pPr>
        <w:pStyle w:val="FirstParagraph"/>
      </w:pPr>
      <w:r>
        <w:t xml:space="preserve">Córdoba has emerged as a premier hub for tech talent. While this is an advantage, it creates intense competition for human resources. A Business Consultant helps companies refine their employer branding, optimize remote work structures, and navigate the legal frameworks surrounding labor contracts in Argentina’s service sector. Understanding the local labor laws in Córdoba is crucial to avoiding compliance issues while maintaining a competitive edge.</w:t>
      </w:r>
    </w:p>
    <w:bookmarkEnd w:id="23"/>
    <w:bookmarkEnd w:id="24"/>
    <w:bookmarkStart w:id="27" w:name="the-role-of-the-business-consultant"/>
    <w:p>
      <w:pPr>
        <w:pStyle w:val="Heading2"/>
      </w:pPr>
      <w:r>
        <w:t xml:space="preserve">The Role of the Business Consultant</w:t>
      </w:r>
    </w:p>
    <w:p>
      <w:pPr>
        <w:pStyle w:val="FirstParagraph"/>
      </w:pPr>
      <w:r>
        <w:t xml:space="preserve">A common misconception is that a Business Consultant only provides high-level strategic advice for large corporations. In reality, for SMEs (Small and Medium Enterprises) in Argentina Córdoba, consultants act as force multipliers. They bridge the gap between vision and execution.</w:t>
      </w:r>
    </w:p>
    <w:bookmarkStart w:id="25" w:name="digital-transformation"/>
    <w:p>
      <w:pPr>
        <w:pStyle w:val="Heading3"/>
      </w:pPr>
      <w:r>
        <w:t xml:space="preserve">Digital Transformation</w:t>
      </w:r>
    </w:p>
    <w:p>
      <w:pPr>
        <w:pStyle w:val="FirstParagraph"/>
      </w:pPr>
      <w:r>
        <w:t xml:space="preserve">In the modern era, digital literacy is not optional. Many traditional businesses in Córdoba are struggling to adapt to e-commerce platforms, digital marketing channels, and automated supply chain management systems. A Business Consultant leads this transformation by conducting a thorough audit of existing processes, identifying inefficiencies, and recommending technology stacks that are cost-effective and scalable.</w:t>
      </w:r>
    </w:p>
    <w:bookmarkEnd w:id="25"/>
    <w:bookmarkStart w:id="26" w:name="operational-efficiency"/>
    <w:p>
      <w:pPr>
        <w:pStyle w:val="Heading3"/>
      </w:pPr>
      <w:r>
        <w:t xml:space="preserve">Operational Efficiency</w:t>
      </w:r>
    </w:p>
    <w:p>
      <w:pPr>
        <w:pStyle w:val="FirstParagraph"/>
      </w:pPr>
      <w:r>
        <w:t xml:space="preserve">Inflation erodes value rapidly. Therefore, operational efficiency is paramount. Consultants implement lean management principles tailored to the Argentine context. This might involve renegotiating supplier contracts in local currencies, optimizing inventory turnover to prevent devaluation of stock, or restructuring internal workflows to reduce waste and energy consumption.</w:t>
      </w:r>
    </w:p>
    <w:bookmarkEnd w:id="26"/>
    <w:bookmarkEnd w:id="27"/>
    <w:bookmarkStart w:id="30" w:name="tax-compliance-and-regulatory-navigation"/>
    <w:p>
      <w:pPr>
        <w:pStyle w:val="Heading2"/>
      </w:pPr>
      <w:r>
        <w:t xml:space="preserve">Tax Compliance and Regulatory Navigation</w:t>
      </w:r>
    </w:p>
    <w:p>
      <w:pPr>
        <w:pStyle w:val="FirstParagraph"/>
      </w:pPr>
      <w:r>
        <w:t xml:space="preserve">The tax landscape in Argentina is notoriously complex. With multiple layers of taxation including national, provincial (Córdoba Province), and municipal taxes, the potential for non-compliance—and subsequent penalties—is high. This is where the expertise of a Business Consultant becomes invaluable.</w:t>
      </w:r>
    </w:p>
    <w:bookmarkStart w:id="28" w:name="navigating-afip"/>
    <w:p>
      <w:pPr>
        <w:pStyle w:val="Heading3"/>
      </w:pPr>
      <w:r>
        <w:t xml:space="preserve">Navigating AFIP</w:t>
      </w:r>
    </w:p>
    <w:p>
      <w:pPr>
        <w:pStyle w:val="FirstParagraph"/>
      </w:pPr>
      <w:r>
        <w:t xml:space="preserve">The Argentine Federal Administration of Public Revenue (AFIP) requires rigorous adherence to reporting standards. A consultant ensures that your business remains compliant with federal regulations while also addressing specific fiscal incentives offered by the Province of Córdoba for technology and export-oriented companies.</w:t>
      </w:r>
    </w:p>
    <w:bookmarkEnd w:id="28"/>
    <w:bookmarkStart w:id="29" w:name="provincial-incentives"/>
    <w:p>
      <w:pPr>
        <w:pStyle w:val="Heading3"/>
      </w:pPr>
      <w:r>
        <w:t xml:space="preserve">Provincial Incentives</w:t>
      </w:r>
    </w:p>
    <w:p>
      <w:pPr>
        <w:pStyle w:val="FirstParagraph"/>
      </w:pPr>
      <w:r>
        <w:t xml:space="preserve">Córdoba offers various tax breaks and grants to attract investment, particularly in the tech sector. However, accessing these benefits requires a deep understanding of local legislation. A Business Consultant guides entrepreneurs through the application processes, ensuring they do not leave money on the table due to bureaucratic ignorance.</w:t>
      </w:r>
    </w:p>
    <w:bookmarkEnd w:id="29"/>
    <w:bookmarkEnd w:id="30"/>
    <w:bookmarkStart w:id="33" w:name="strategic-growth-and-market-expansion"/>
    <w:p>
      <w:pPr>
        <w:pStyle w:val="Heading2"/>
      </w:pPr>
      <w:r>
        <w:t xml:space="preserve">Strategic Growth and Market Expansion</w:t>
      </w:r>
    </w:p>
    <w:p>
      <w:pPr>
        <w:pStyle w:val="FirstParagraph"/>
      </w:pPr>
      <w:r>
        <w:t xml:space="preserve">Growth in Argentina Córdoba is not just about increasing sales; it is about sustainable expansion. A Business Consultant helps define a clear value proposition that resonates with the local consumer base while also preparing the business for international markets.</w:t>
      </w:r>
    </w:p>
    <w:bookmarkStart w:id="31" w:name="export-opportunities"/>
    <w:p>
      <w:pPr>
        <w:pStyle w:val="Heading3"/>
      </w:pPr>
      <w:r>
        <w:t xml:space="preserve">Export Opportunities</w:t>
      </w:r>
    </w:p>
    <w:p>
      <w:pPr>
        <w:pStyle w:val="FirstParagraph"/>
      </w:pPr>
      <w:r>
        <w:t xml:space="preserve">Given the currency dynamics, exporting services or goods from Argentina can be highly lucrative if managed correctly. Consultants assist in identifying foreign markets where Córdoba’s tech and agricultural products have a competitive advantage. They help navigate trade agreements between Mercosur countries and other global partners.</w:t>
      </w:r>
    </w:p>
    <w:bookmarkEnd w:id="31"/>
    <w:bookmarkStart w:id="32" w:name="local-consumer-behavior"/>
    <w:p>
      <w:pPr>
        <w:pStyle w:val="Heading3"/>
      </w:pPr>
      <w:r>
        <w:t xml:space="preserve">Local Consumer Behavior</w:t>
      </w:r>
    </w:p>
    <w:p>
      <w:pPr>
        <w:pStyle w:val="FirstParagraph"/>
      </w:pPr>
      <w:r>
        <w:t xml:space="preserve">Understanding the local consumer is key. Argentines are price-sensitive due to inflation, yet they value quality and service. A Business Consultant conducts market research to understand these nuances, helping businesses adjust pricing strategies, marketing messages, and customer service protocols to build loyalty in a challenging economic climate.</w:t>
      </w:r>
    </w:p>
    <w:bookmarkEnd w:id="32"/>
    <w:bookmarkEnd w:id="33"/>
    <w:bookmarkStart w:id="35" w:name="risk-management-and-crisis-planning"/>
    <w:p>
      <w:pPr>
        <w:pStyle w:val="Heading2"/>
      </w:pPr>
      <w:r>
        <w:t xml:space="preserve">Risk Management and Crisis Planning</w:t>
      </w:r>
    </w:p>
    <w:p>
      <w:pPr>
        <w:pStyle w:val="FirstParagraph"/>
      </w:pPr>
      <w:r>
        <w:t xml:space="preserve">In recent years, Argentina has faced various crises, from political instability to natural disasters. Resilience is a key component of modern business strategy. A Business Consultant develops comprehensive risk management frameworks that allow companies to anticipate disruptions and respond swiftly.</w:t>
      </w:r>
    </w:p>
    <w:bookmarkStart w:id="34" w:name="crisis-simulation"/>
    <w:p>
      <w:pPr>
        <w:pStyle w:val="Heading3"/>
      </w:pPr>
      <w:r>
        <w:t xml:space="preserve">Crisis Simulation</w:t>
      </w:r>
    </w:p>
    <w:p>
      <w:pPr>
        <w:pStyle w:val="FirstParagraph"/>
      </w:pPr>
      <w:r>
        <w:t xml:space="preserve">This involves creating "what-if" scenarios: What if the currency devalues by 20%? What if a key supplier goes bankrupt? By stress-testing business models, consultants help leaders make informed decisions that safeguard assets and ensure continuity of operations.</w:t>
      </w:r>
    </w:p>
    <w:bookmarkEnd w:id="34"/>
    <w:bookmarkEnd w:id="35"/>
    <w:bookmarkStart w:id="36" w:name="conclusion-the-partner-for-success"/>
    <w:p>
      <w:pPr>
        <w:pStyle w:val="Heading2"/>
      </w:pPr>
      <w:r>
        <w:t xml:space="preserve">Conclusion: The Partner for Success</w:t>
      </w:r>
    </w:p>
    <w:p>
      <w:pPr>
        <w:pStyle w:val="FirstParagraph"/>
      </w:pPr>
      <w:r>
        <w:t xml:space="preserve">In conclusion, the role of a Business Consultant in Argentina Córdoba is multifaceted. It is about more than just advice; it is about partnership, resilience, and strategic clarity.</w:t>
      </w:r>
    </w:p>
    <w:p>
      <w:pPr>
        <w:numPr>
          <w:ilvl w:val="0"/>
          <w:numId w:val="1001"/>
        </w:numPr>
        <w:pStyle w:val="Compact"/>
      </w:pPr>
      <w:r>
        <w:rPr>
          <w:bCs/>
          <w:b/>
        </w:rPr>
        <w:t xml:space="preserve">Navigating Complexity:</w:t>
      </w:r>
      <w:r>
        <w:t xml:space="preserve"> </w:t>
      </w:r>
      <w:r>
        <w:t xml:space="preserve">They decode the intricate regulatory and economic landscape.</w:t>
      </w:r>
    </w:p>
    <w:p>
      <w:pPr>
        <w:numPr>
          <w:ilvl w:val="0"/>
          <w:numId w:val="1001"/>
        </w:numPr>
        <w:pStyle w:val="Compact"/>
      </w:pPr>
      <w:r>
        <w:rPr>
          <w:bCs/>
          <w:b/>
        </w:rPr>
        <w:t xml:space="preserve">Digital Leadership:</w:t>
      </w:r>
      <w:r>
        <w:t xml:space="preserve"> </w:t>
      </w:r>
      <w:r>
        <w:t xml:space="preserve">They drive necessary technological adoption.</w:t>
      </w:r>
    </w:p>
    <w:p>
      <w:pPr>
        <w:numPr>
          <w:ilvl w:val="0"/>
          <w:numId w:val="1001"/>
        </w:numPr>
        <w:pStyle w:val="Compact"/>
      </w:pPr>
      <w:r>
        <w:rPr>
          <w:bCs/>
          <w:b/>
        </w:rPr>
        <w:t xml:space="preserve">Sustainable Growth:</w:t>
      </w:r>
      <w:r>
        <w:t xml:space="preserve"> </w:t>
      </w:r>
      <w:r>
        <w:t xml:space="preserve">They ensure that expansion is profitable and compliant.</w:t>
      </w:r>
    </w:p>
    <w:p>
      <w:pPr>
        <w:pStyle w:val="FirstParagraph"/>
      </w:pPr>
      <w:r>
        <w:t xml:space="preserve">We encourage all businesses in Córdoba to view consulting not as a luxury, but as a vital tool for survival and success in this dynamic market. By partnering with an experienced Business Consultant, you position your organization to not only withstand economic turbulence but to capitalize on the unique opportunities that Argentina Córdoba has to offer.</w:t>
      </w:r>
    </w:p>
    <w:p>
      <w:pPr>
        <w:pStyle w:val="BodyText"/>
      </w:pPr>
      <w:r>
        <w:rPr>
          <w:iCs/>
          <w:i/>
        </w:rPr>
        <w:t xml:space="preserve">Thank you for your attention. We are now open for questions regarding specific consulting methodologies and case studies from our experience in the region.</w:t>
      </w:r>
    </w:p>
    <w:bookmarkEnd w:id="36"/>
    <w:p>
      <w:pPr>
        <w:pStyle w:val="BodyText"/>
      </w:pPr>
      <w:r>
        <w:t xml:space="preserve">// Fixed syntax error in comment block structure.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Strategies for Argentina Córdoba</dc:title>
  <dc:creator/>
  <dc:language>en</dc:language>
  <cp:keywords/>
  <dcterms:created xsi:type="dcterms:W3CDTF">2026-07-30T07:13:05Z</dcterms:created>
  <dcterms:modified xsi:type="dcterms:W3CDTF">2026-07-30T07:13:05Z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