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Strategies</w:t>
      </w:r>
      <w:r>
        <w:t xml:space="preserve"> </w:t>
      </w:r>
      <w:r>
        <w:t xml:space="preserve">in</w:t>
      </w:r>
      <w:r>
        <w:t xml:space="preserve"> </w:t>
      </w:r>
      <w:r>
        <w:t xml:space="preserve">France</w:t>
      </w:r>
      <w:r>
        <w:t xml:space="preserve"> </w:t>
      </w:r>
      <w:r>
        <w:t xml:space="preserve">Lyon</w:t>
      </w:r>
    </w:p>
    <w:p>
      <w:pPr>
        <w:pStyle w:val="FirstParagraph"/>
      </w:pPr>
      <w:r>
        <w:t xml:space="preserve">h1 { text-align: center; padding-bottom: 0.5em; border-bottom: 2px solid #eee;margin-top:.8em;} /* Centered title, added subtle separator */</w:t>
      </w:r>
      <w:r>
        <w:t xml:space="preserve"> </w:t>
      </w:r>
      <w:r>
        <w:t xml:space="preserve">h2 { text-align:center;color:#7f8c8d;font-weight:normal;font-size:1.3rem;margin-top:.4} /* Subtitle styling for context */</w:t>
      </w:r>
      <w:r>
        <w:t xml:space="preserve"> </w:t>
      </w:r>
      <w:r>
        <w:t xml:space="preserve">h1&gt;Seminar Presentation Slides</w:t>
      </w:r>
    </w:p>
    <w:bookmarkStart w:id="20" w:name="X14eafa05136c731fb0a1dbd9e4903a0fbb5d3d1"/>
    <w:p>
      <w:pPr>
        <w:pStyle w:val="Heading2"/>
      </w:pPr>
      <w:r>
        <w:t xml:space="preserve">Business Consultant Strategies and Implementation in France Lyon</w:t>
      </w:r>
    </w:p>
    <w:bookmarkEnd w:id="20"/>
    <w:p>
      <w:pPr>
        <w:pStyle w:val="FirstParagraph"/>
      </w:pPr>
      <w:r>
        <w:t xml:space="preserve">h1 { font-size: 1.8rem; color:#0d47a1;margin-bottom:.4em;text-align:left;border:none} /* Adjusted for section header look */</w:t>
      </w:r>
      <w:r>
        <w:t xml:space="preserve"> </w:t>
      </w:r>
      <w:r>
        <w:t xml:space="preserve">p { text-align:left;font-size:0.95rem;line-height:1.6} /* Standardized paragraph styling */</w:t>
      </w:r>
    </w:p>
    <w:p>
      <w:pPr>
        <w:pStyle w:val="BodyText"/>
      </w:pPr>
      <w:r>
        <w:t xml:space="preserve">Welcome to this comprehensive Seminar Presentation Slides document designed specifically for professionals and stakeholders interested in the dynamic business landscape of France Lyon.</w:t>
      </w:r>
    </w:p>
    <w:p>
      <w:pPr>
        <w:pStyle w:val="BodyText"/>
      </w:pPr>
      <w:r>
        <w:t xml:space="preserve">In today's rapidly evolving global economy, the role of a Business Consultant is pivotal in navigating complex market dynamics. This seminar focuses on leveraging strategic consulting frameworks tailored specifically to the unique economic and cultural environment of France Lyon. Whether you are a local entrepreneur seeking growth or an international firm looking to establish a foothold, understanding these nuances is essential for sustainable success.</w:t>
      </w:r>
    </w:p>
    <w:p>
      <w:pPr>
        <w:pStyle w:val="BodyText"/>
      </w:pPr>
      <w:r>
        <w:t xml:space="preserve">France Lyon stands as one of Europe's most vibrant economic hubs, known for its rich history in silk trade, modern digital innovation hubs (La Doua), and strong pharmaceutical sectors. Our presentation aims to bridge the gap between theoretical business models and practical application within this specific geographic context.</w:t>
      </w:r>
    </w:p>
    <w:p>
      <w:pPr>
        <w:pStyle w:val="BodyText"/>
      </w:pPr>
      <w:r>
        <w:t xml:space="preserve">h1 { font-size: 1.8rem; color:#0d47a1;margin-bottom:.4em;text-align:left;border:none}</w:t>
      </w:r>
      <w:r>
        <w:t xml:space="preserve"> </w:t>
      </w:r>
      <w:r>
        <w:t xml:space="preserve">p { text-align:left;font-size:0.95rem;line-height:1.6}</w:t>
      </w:r>
    </w:p>
    <w:p>
      <w:pPr>
        <w:pStyle w:val="BodyText"/>
      </w:pPr>
      <w:r>
        <w:t xml:space="preserve">Before a Business Consultant can offer valuable insights, they must deeply understand the local ecosystem of France Lyon.</w:t>
      </w:r>
    </w:p>
    <w:p>
      <w:pPr>
        <w:numPr>
          <w:ilvl w:val="0"/>
          <w:numId w:val="1001"/>
        </w:numPr>
        <w:pStyle w:val="Compact"/>
      </w:pPr>
      <w:r>
        <w:rPr>
          <w:bCs/>
          <w:b/>
        </w:rPr>
        <w:t xml:space="preserve">Economic Diversity:</w:t>
      </w:r>
    </w:p>
    <w:p>
      <w:pPr>
        <w:pStyle w:val="FirstParagraph"/>
      </w:pPr>
      <w:r>
        <w:t xml:space="preserve">The France Lyon economy is not monolithic; it is a tapestry of traditional industries and cutting-edge technology parks. Key sectors include biotechnology, digital services, gastronomy tourism, and advanced manufacturing.</w:t>
      </w:r>
    </w:p>
    <w:p>
      <w:pPr>
        <w:numPr>
          <w:ilvl w:val="0"/>
          <w:numId w:val="1002"/>
        </w:numPr>
        <w:pStyle w:val="Compact"/>
      </w:pPr>
      <w:r>
        <w:rPr>
          <w:bCs/>
          <w:b/>
        </w:rPr>
        <w:t xml:space="preserve">Cultural Nuances:</w:t>
      </w:r>
    </w:p>
    <w:p>
      <w:pPr>
        <w:pStyle w:val="FirstParagraph"/>
      </w:pPr>
      <w:r>
        <w:t xml:space="preserve">In France Lyon, business relationships are built on trust and personal connection rather than purely transactional interactions. A Business Consultant must advise clients on navigating these cultural expectations, emphasizing formalities in initial meetings and long-term relationship building.</w:t>
      </w:r>
    </w:p>
    <w:p>
      <w:pPr>
        <w:pStyle w:val="BodyText"/>
      </w:pPr>
      <w:r>
        <w:t xml:space="preserve">h1 { font-size: 1.8rem; color:#0d47a1;margin-bottom:.4em;text-align:left;border:none}</w:t>
      </w:r>
      <w:r>
        <w:t xml:space="preserve"> </w:t>
      </w:r>
      <w:r>
        <w:t xml:space="preserve">p { text-align:left;font-size:0.95rem;line-height:1.6}</w:t>
      </w:r>
    </w:p>
    <w:p>
      <w:pPr>
        <w:pStyle w:val="BodyText"/>
      </w:pPr>
      <w:r>
        <w:t xml:space="preserve">To succeed as a Business Consultant operating in or advising on the France Lyon market, specific competencies are required.</w:t>
      </w:r>
    </w:p>
    <w:p>
      <w:pPr>
        <w:numPr>
          <w:ilvl w:val="0"/>
          <w:numId w:val="1003"/>
        </w:numPr>
        <w:pStyle w:val="Compact"/>
      </w:pPr>
      <w:r>
        <w:rPr>
          <w:bCs/>
          <w:b/>
        </w:rPr>
        <w:t xml:space="preserve">Linguistic Proficiency:</w:t>
      </w:r>
    </w:p>
    <w:p>
      <w:pPr>
        <w:pStyle w:val="FirstParagraph"/>
      </w:pPr>
      <w:r>
        <w:t xml:space="preserve">While English is widely spoken in international business circles in France Lyon, proficiency in French is often a decisive factor for deeper integration. A Business Consultant must be able to negotiate contracts, understand regulatory documents, and engage with local government bodies effectively.</w:t>
      </w:r>
    </w:p>
    <w:p>
      <w:pPr>
        <w:numPr>
          <w:ilvl w:val="0"/>
          <w:numId w:val="1004"/>
        </w:numPr>
        <w:pStyle w:val="Compact"/>
      </w:pPr>
      <w:r>
        <w:rPr>
          <w:bCs/>
          <w:b/>
        </w:rPr>
        <w:t xml:space="preserve">Regulatory Knowledge:</w:t>
      </w:r>
    </w:p>
    <w:p>
      <w:pPr>
        <w:pStyle w:val="FirstParagraph"/>
      </w:pPr>
      <w:r>
        <w:t xml:space="preserve">The French business environment is characterized by robust labor laws and strict regulatory compliance. A knowledgeable Business Consultant helps clients navigate these complexities, ensuring that hiring practices, tax obligations, and operational standards meet the rigorous requirements of France Lyon authorities.</w:t>
      </w:r>
    </w:p>
    <w:p>
      <w:pPr>
        <w:pStyle w:val="BodyText"/>
      </w:pPr>
      <w:r>
        <w:t xml:space="preserve">h1 { font-size: 1.8rem; color:#0d47a1;margin-bottom:.4em;text-align:left;border:none}</w:t>
      </w:r>
      <w:r>
        <w:t xml:space="preserve"> </w:t>
      </w:r>
      <w:r>
        <w:t xml:space="preserve">p { text-align:left;font-size:0.95rem;line-height:1.6}</w:t>
      </w:r>
    </w:p>
    <w:p>
      <w:pPr>
        <w:pStyle w:val="BodyText"/>
      </w:pPr>
      <w:r>
        <w:t xml:space="preserve">In the modern era, a Business Consultant plays a critical role in driving digital transformation for companies in France Lyon.</w:t>
      </w:r>
    </w:p>
    <w:p>
      <w:pPr>
        <w:pStyle w:val="BodyText"/>
      </w:pPr>
      <w:r>
        <w:t xml:space="preserve">The push towards Industry 4.0 is strong in this region, with many traditional manufacturing firms seeking to modernize their operations. Our Seminar Presentation Slides highlight the importance of integrating AI and data analytics into business models.</w:t>
      </w:r>
    </w:p>
    <w:p>
      <w:pPr>
        <w:numPr>
          <w:ilvl w:val="0"/>
          <w:numId w:val="1005"/>
        </w:numPr>
        <w:pStyle w:val="Compact"/>
      </w:pPr>
      <w:r>
        <w:rPr>
          <w:bCs/>
          <w:b/>
        </w:rPr>
        <w:t xml:space="preserve">Innovation Hubs:</w:t>
      </w:r>
    </w:p>
    <w:p>
      <w:pPr>
        <w:pStyle w:val="FirstParagraph"/>
      </w:pPr>
      <w:r>
        <w:t xml:space="preserve">Leveraging local innovation hubs like the Technopole de la Doua, a Business Consultant can connect clients with research institutions and tech startups in France Lyon, fostering partnerships that drive innovation.</w:t>
      </w:r>
    </w:p>
    <w:p>
      <w:pPr>
        <w:pStyle w:val="BodyText"/>
      </w:pPr>
      <w:r>
        <w:t xml:space="preserve">h1 { font-size: 1.8rem; color:#0d47a1;margin-bottom:.4em;text-align:left;border:none}</w:t>
      </w:r>
      <w:r>
        <w:t xml:space="preserve"> </w:t>
      </w:r>
      <w:r>
        <w:t xml:space="preserve">p { text-align:left;font-size:0.95rem;line-height:1.6}</w:t>
      </w:r>
    </w:p>
    <w:p>
      <w:pPr>
        <w:pStyle w:val="BodyText"/>
      </w:pPr>
      <w:r>
        <w:t xml:space="preserve">Networking is the lifeblood of business development in France Lyon, and a Business Consultant serves as a vital connector.</w:t>
      </w:r>
    </w:p>
    <w:p>
      <w:pPr>
        <w:numPr>
          <w:ilvl w:val="0"/>
          <w:numId w:val="1006"/>
        </w:numPr>
        <w:pStyle w:val="Compact"/>
      </w:pPr>
      <w:r>
        <w:rPr>
          <w:bCs/>
          <w:b/>
        </w:rPr>
        <w:t xml:space="preserve">Leveraging Local Associations:</w:t>
      </w:r>
    </w:p>
    <w:p>
      <w:pPr>
        <w:pStyle w:val="FirstParagraph"/>
      </w:pPr>
      <w:r>
        <w:t xml:space="preserve">We recommend active participation in local business associations and chambers of commerce within France Lyon. These platforms provide invaluable opportunities for a Business Consultant to facilitate introductions and build credibility.</w:t>
      </w:r>
    </w:p>
    <w:p>
      <w:pPr>
        <w:numPr>
          <w:ilvl w:val="0"/>
          <w:numId w:val="1007"/>
        </w:numPr>
        <w:pStyle w:val="Compact"/>
      </w:pPr>
      <w:r>
        <w:rPr>
          <w:bCs/>
          <w:b/>
        </w:rPr>
        <w:t xml:space="preserve">Gastronomy as a Business Tool:</w:t>
      </w:r>
    </w:p>
    <w:p>
      <w:pPr>
        <w:pStyle w:val="FirstParagraph"/>
      </w:pPr>
      <w:r>
        <w:t xml:space="preserve">In France Lyon, business discussions often occur over meals. A Business Consultant must advise clients on the etiquette of these settings, recognizing that social interactions are an integral part of professional negotiations.</w:t>
      </w:r>
    </w:p>
    <w:p>
      <w:pPr>
        <w:pStyle w:val="BodyText"/>
      </w:pPr>
      <w:r>
        <w:t xml:space="preserve">h1 { font-size: 1.8rem; color:#0d47a1;margin-bottom:.4em;text-align:left;border:none}</w:t>
      </w:r>
      <w:r>
        <w:t xml:space="preserve"> </w:t>
      </w:r>
      <w:r>
        <w:t xml:space="preserve">p { text-align:left;font-size:0.95rem;line-height:1.6}</w:t>
      </w:r>
    </w:p>
    <w:p>
      <w:pPr>
        <w:pStyle w:val="BodyText"/>
      </w:pPr>
      <w:r>
        <w:t xml:space="preserve">Our Seminar Presentation Slides include detailed case studies illustrating successful consulting interventions in France Lyon.</w:t>
      </w:r>
    </w:p>
    <w:p>
      <w:pPr>
        <w:numPr>
          <w:ilvl w:val="0"/>
          <w:numId w:val="1008"/>
        </w:numPr>
        <w:pStyle w:val="Compact"/>
      </w:pPr>
      <w:r>
        <w:rPr>
          <w:bCs/>
          <w:b/>
        </w:rPr>
        <w:t xml:space="preserve">SME Modernization:</w:t>
      </w:r>
    </w:p>
    <w:p>
      <w:pPr>
        <w:pStyle w:val="FirstParagraph"/>
      </w:pPr>
      <w:r>
        <w:t xml:space="preserve">We analyze how a mid-sized textile company in France Lyon utilized Business Consultant strategies to pivot towards sustainable fashion, tapping into the growing eco-conscious market segment.</w:t>
      </w:r>
    </w:p>
    <w:p>
      <w:pPr>
        <w:numPr>
          <w:ilvl w:val="0"/>
          <w:numId w:val="1009"/>
        </w:numPr>
        <w:pStyle w:val="Compact"/>
      </w:pPr>
      <w:r>
        <w:rPr>
          <w:bCs/>
          <w:b/>
        </w:rPr>
        <w:t xml:space="preserve">Tech Startup Scaling:</w:t>
      </w:r>
    </w:p>
    <w:p>
      <w:pPr>
        <w:pStyle w:val="FirstParagraph"/>
      </w:pPr>
      <w:r>
        <w:t xml:space="preserve">We examine how a fintech startup leveraged local incubators in France Lyon to secure funding and expand its operational base, guided by expert consulting advice on regulatory compliance.</w:t>
      </w:r>
    </w:p>
    <w:p>
      <w:pPr>
        <w:pStyle w:val="BodyText"/>
      </w:pPr>
      <w:r>
        <w:t xml:space="preserve">h1 { font-size: 1.8rem; color:#0d47a1;margin-bottom:.4em;text-align:left;border:none}</w:t>
      </w:r>
      <w:r>
        <w:t xml:space="preserve"> </w:t>
      </w:r>
      <w:r>
        <w:t xml:space="preserve">p { text-align:left;font-size:0.95rem;line-height:1.6}</w:t>
      </w:r>
    </w:p>
    <w:p>
      <w:pPr>
        <w:pStyle w:val="BodyText"/>
      </w:pPr>
      <w:r>
        <w:t xml:space="preserve">In conclusion, the role of a Business Consultant in France Lyon is multifaceted and critically important for long-term business success.</w:t>
      </w:r>
    </w:p>
    <w:p>
      <w:pPr>
        <w:pStyle w:val="BodyText"/>
      </w:pPr>
      <w:r>
        <w:t xml:space="preserve">As we have explored through this Seminar Presentation Slides document, understanding the local market dynamics, cultural nuances, and regulatory framework of France Lyon is essential. By combining strategic planning with effective networking and digital transformation expertise, consultants can drive significant value for their clients.</w:t>
      </w:r>
    </w:p>
    <w:p>
      <w:pPr>
        <w:numPr>
          <w:ilvl w:val="0"/>
          <w:numId w:val="1010"/>
        </w:numPr>
        <w:pStyle w:val="Compact"/>
      </w:pPr>
      <w:r>
        <w:rPr>
          <w:bCs/>
          <w:b/>
        </w:rPr>
        <w:t xml:space="preserve">Actionable Takeaways:</w:t>
      </w:r>
    </w:p>
    <w:p>
      <w:pPr>
        <w:pStyle w:val="FirstParagraph"/>
      </w:pPr>
      <w:r>
        <w:t xml:space="preserve">We encourage participants to apply these insights to their own business contexts, recognizing the unique opportunities that the France Lyon market presents for growth and innovation.</w:t>
      </w:r>
    </w:p>
    <w:p>
      <w:pPr>
        <w:pStyle w:val="BodyText"/>
      </w:pPr>
      <w:r>
        <w:t xml:space="preserve">Thank you for your attention and engagement during this Seminar Presentation Slides session on Business Consultant strategies in France Lyon. We look forward to seeing how these principles will shape the future of your business endeavors in this vibrant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Strategies in France Lyon</dc:title>
  <dc:creator/>
  <dc:language>en</dc:language>
  <cp:keywords/>
  <dcterms:created xsi:type="dcterms:W3CDTF">2026-07-29T18:05:45Z</dcterms:created>
  <dcterms:modified xsi:type="dcterms:W3CDTF">2026-07-29T18:05:45Z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