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Philippines</w:t>
      </w:r>
      <w:r>
        <w:t xml:space="preserve"> </w:t>
      </w:r>
      <w:r>
        <w:t xml:space="preserve">Manila</w:t>
      </w:r>
    </w:p>
    <w:bookmarkStart w:id="30" w:name="seminar-presentation-slides"/>
    <w:p>
      <w:pPr>
        <w:pStyle w:val="Heading1"/>
      </w:pPr>
      <w:r>
        <w:t xml:space="preserve">Seminar Presentation Slides</w:t>
      </w:r>
    </w:p>
    <w:p>
      <w:pPr>
        <w:pStyle w:val="FirstParagraph"/>
      </w:pPr>
      <w:r>
        <w:t xml:space="preserve">Navigating the Dynamic Landscape of Modern Commerce in Philippines Manila</w:t>
      </w:r>
    </w:p>
    <w:bookmarkStart w:id="20" w:name="Xabfc60aef55d579fe8e8301a0189ac5da6ef628"/>
    <w:p>
      <w:pPr>
        <w:pStyle w:val="Heading2"/>
      </w:pPr>
      <w:r>
        <w:t xml:space="preserve">Slide 1: Title and Introduction to the Seminar Presentation Slides</w:t>
      </w:r>
    </w:p>
    <w:p>
      <w:pPr>
        <w:pStyle w:val="FirstParagraph"/>
      </w:pPr>
      <w:r>
        <w:t xml:space="preserve">Welcome, distinguished guests, entrepreneurs, and business leaders. We are gathered here for a comprehensive seminar presentation slides series dedicated to the art and science of modern corporate strategy. Today’s focus is strictly tailored for the vibrant economic ecosystem of Philippines Manila. As we delve into this session, it is crucial to understand that "Philippines Manila" represents more than just a geographic location; it stands as the pulsating heart of commerce in Southeast Asia. The energy here is palpable, driving innovation and competition at an unprecedented pace.</w:t>
      </w:r>
    </w:p>
    <w:p>
      <w:pPr>
        <w:pStyle w:val="BodyText"/>
      </w:pPr>
      <w:r>
        <w:t xml:space="preserve">In this presentation, we will explore how high-impact business solutions can transform local enterprises into global contenders. We recognize that the unique regulatory framework, cultural nuances, and rapid technological adoption within Philippines Manila require specialized attention. This seminar aims to bridge the gap between traditional management practices and cutting-edge strategic consulting methodologies.</w:t>
      </w:r>
    </w:p>
    <w:bookmarkEnd w:id="20"/>
    <w:bookmarkStart w:id="21" w:name="Xddd1594f01b5e99993c26737c07e4520786e04e"/>
    <w:p>
      <w:pPr>
        <w:pStyle w:val="Heading2"/>
      </w:pPr>
      <w:r>
        <w:t xml:space="preserve">Slide 2: The Role of a Business Consultant in a Metropolis</w:t>
      </w:r>
    </w:p>
    <w:p>
      <w:pPr>
        <w:pStyle w:val="FirstParagraph"/>
      </w:pPr>
      <w:r>
        <w:t xml:space="preserve">In the dense urban sprawl of Philippines Manila, businesses face a myriad of challenges ranging from infrastructure limitations to intense market saturation. This is where the role of a professional Business Consultant becomes indispensable. A consultant acts as an external catalyst for change, providing objective insights that internal teams may overlook due to bias or familiarity.</w:t>
      </w:r>
    </w:p>
    <w:p>
      <w:pPr>
        <w:pStyle w:val="BodyText"/>
      </w:pPr>
      <w:r>
        <w:t xml:space="preserve">In the context of Philippines Manila, a Business Consultant must possess deep local knowledge combined with international best practices. They serve as navigators through the complex bureaucratic landscapes and cultural expectations inherent to Filipino society. Whether it is optimizing supply chains in Makati or enhancing customer service models in Quezon City, the expertise provided by a Business Consultant ensures that resources are allocated efficiently and effectively.</w:t>
      </w:r>
    </w:p>
    <w:bookmarkEnd w:id="21"/>
    <w:bookmarkStart w:id="22" w:name="Xc69d66f6ee6b1db2634d665a71fa6c883d21fae"/>
    <w:p>
      <w:pPr>
        <w:pStyle w:val="Heading2"/>
      </w:pPr>
      <w:r>
        <w:t xml:space="preserve">Slide 3: Understanding the Philippines Manila Economic Climate</w:t>
      </w:r>
    </w:p>
    <w:p>
      <w:pPr>
        <w:pStyle w:val="FirstParagraph"/>
      </w:pPr>
      <w:r>
        <w:t xml:space="preserve">To provide effective consultancy, one must first master the environment. The economy of Philippines Manila is characterized by resilience and rapid digitization. With a young, English-speaking population and a growing middle class, consumer demand is shifting towards quality experiences and digital convenience.</w:t>
      </w:r>
    </w:p>
    <w:p>
      <w:pPr>
        <w:numPr>
          <w:ilvl w:val="0"/>
          <w:numId w:val="1001"/>
        </w:numPr>
        <w:pStyle w:val="Compact"/>
      </w:pPr>
      <w:r>
        <w:rPr>
          <w:bCs/>
          <w:b/>
        </w:rPr>
        <w:t xml:space="preserve">Digital Transformation:</w:t>
      </w:r>
      <w:r>
        <w:t xml:space="preserve"> </w:t>
      </w:r>
      <w:r>
        <w:t xml:space="preserve">The shift from traditional brick-and-mortar operations to omnichannel retail models is accelerating rapidly in Philippines Manila. Consultants must guide businesses through this transition to avoid obsolescence.</w:t>
      </w:r>
    </w:p>
    <w:p>
      <w:pPr>
        <w:numPr>
          <w:ilvl w:val="0"/>
          <w:numId w:val="1001"/>
        </w:numPr>
        <w:pStyle w:val="Compact"/>
      </w:pPr>
      <w:r>
        <w:rPr>
          <w:bCs/>
          <w:b/>
        </w:rPr>
        <w:t xml:space="preserve">BPO Sector Influence:</w:t>
      </w:r>
      <w:r>
        <w:t xml:space="preserve"> </w:t>
      </w:r>
      <w:r>
        <w:t xml:space="preserve">As a global hub for Business Process Outsourcing, the standards of efficiency and customer service in Philippines Manila are set by international benchmarks. Local enterprises must align with these high standards to remain competitive.</w:t>
      </w:r>
    </w:p>
    <w:p>
      <w:pPr>
        <w:numPr>
          <w:ilvl w:val="0"/>
          <w:numId w:val="1001"/>
        </w:numPr>
        <w:pStyle w:val="Compact"/>
      </w:pPr>
      <w:r>
        <w:rPr>
          <w:bCs/>
          <w:b/>
        </w:rPr>
        <w:t xml:space="preserve">Regulatory Dynamics:</w:t>
      </w:r>
      <w:r>
        <w:t xml:space="preserve"> </w:t>
      </w:r>
      <w:r>
        <w:t xml:space="preserve">Navigating local permits, taxes, and labor laws requires specialized advice. A misstep here can stall operations significantly.</w:t>
      </w:r>
    </w:p>
    <w:bookmarkEnd w:id="22"/>
    <w:bookmarkStart w:id="23" w:name="X3e96b3352e7b40284df52be8f4de2e5656b1f8e"/>
    <w:p>
      <w:pPr>
        <w:pStyle w:val="Heading2"/>
      </w:pPr>
      <w:r>
        <w:t xml:space="preserve">Slide 4: Core Competencies of a Top-Tier Business Consultant</w:t>
      </w:r>
    </w:p>
    <w:p>
      <w:pPr>
        <w:pStyle w:val="FirstParagraph"/>
      </w:pPr>
      <w:r>
        <w:t xml:space="preserve">A successful Business Consultant does not merely offer advice; they deliver actionable frameworks. In the competitive arena of Philippines Manila, these core competencies include:</w:t>
      </w:r>
    </w:p>
    <w:p>
      <w:pPr>
        <w:numPr>
          <w:ilvl w:val="0"/>
          <w:numId w:val="1002"/>
        </w:numPr>
        <w:pStyle w:val="Compact"/>
      </w:pPr>
      <w:r>
        <w:rPr>
          <w:bCs/>
          <w:b/>
        </w:rPr>
        <w:t xml:space="preserve">Data-Driven Decision Making:</w:t>
      </w:r>
      <w:r>
        <w:t xml:space="preserve"> </w:t>
      </w:r>
      <w:r>
        <w:t xml:space="preserve">Utilizing analytics to understand consumer behavior specific to the Filipino demographic.</w:t>
      </w:r>
    </w:p>
    <w:p>
      <w:pPr>
        <w:numPr>
          <w:ilvl w:val="0"/>
          <w:numId w:val="1002"/>
        </w:numPr>
        <w:pStyle w:val="Compact"/>
      </w:pPr>
      <w:r>
        <w:rPr>
          <w:bCs/>
          <w:b/>
        </w:rPr>
        <w:t xml:space="preserve">Cultural Intelligence (CQ):</w:t>
      </w:r>
      <w:r>
        <w:t xml:space="preserve"> </w:t>
      </w:r>
      <w:r>
        <w:t xml:space="preserve">Understanding the "pakikisama" (camaraderie) and hierarchical structures that influence business relationships in Philippines Manila. A Business Consultant must respect these cultural dynamics while driving efficiency.</w:t>
      </w:r>
    </w:p>
    <w:p>
      <w:pPr>
        <w:numPr>
          <w:ilvl w:val="0"/>
          <w:numId w:val="1002"/>
        </w:numPr>
        <w:pStyle w:val="Compact"/>
      </w:pPr>
      <w:r>
        <w:rPr>
          <w:bCs/>
          <w:b/>
        </w:rPr>
        <w:t xml:space="preserve">Risk Management:</w:t>
      </w:r>
      <w:r>
        <w:t xml:space="preserve"> </w:t>
      </w:r>
      <w:r>
        <w:t xml:space="preserve">Identifying potential pitfalls in investment and expansion plans tailored to the volatility of emerging markets.</w:t>
      </w:r>
    </w:p>
    <w:bookmarkEnd w:id="23"/>
    <w:bookmarkStart w:id="24" w:name="slide-5-strategic-frameworks-for-growth"/>
    <w:p>
      <w:pPr>
        <w:pStyle w:val="Heading2"/>
      </w:pPr>
      <w:r>
        <w:t xml:space="preserve">Slide 5: Strategic Frameworks for Growth</w:t>
      </w:r>
    </w:p>
    <w:p>
      <w:pPr>
        <w:pStyle w:val="FirstParagraph"/>
      </w:pPr>
      <w:r>
        <w:t xml:space="preserve">We will now outline the strategic frameworks that a Business Consultant employs to drive growth. These methodologies are adapted specifically for the constraints and opportunities present in Philippines Manila.</w:t>
      </w:r>
    </w:p>
    <w:p>
      <w:pPr>
        <w:pStyle w:val="BodyText"/>
      </w:pPr>
      <w:r>
        <w:rPr>
          <w:bCs/>
          <w:b/>
        </w:rPr>
        <w:t xml:space="preserve">The Lean Startup Approach:</w:t>
      </w:r>
      <w:r>
        <w:t xml:space="preserve"> </w:t>
      </w:r>
      <w:r>
        <w:t xml:space="preserve">Given the cost pressures in urban centers like those found in Philippines Manila, consultants advocate for lean methodologies. This minimizes waste and allows businesses to pivot quickly based on market feedback. It is essential for startups launching their first products in this region.</w:t>
      </w:r>
    </w:p>
    <w:p>
      <w:pPr>
        <w:pStyle w:val="BodyText"/>
      </w:pPr>
      <w:r>
        <w:rPr>
          <w:bCs/>
          <w:b/>
        </w:rPr>
        <w:t xml:space="preserve">Six Sigma and Process Optimization:</w:t>
      </w:r>
      <w:r>
        <w:t xml:space="preserve"> </w:t>
      </w:r>
      <w:r>
        <w:t xml:space="preserve">For established corporations, reducing variation in processes is key. A Business Consultant implements these quality control measures to enhance productivity, ensuring that operations run smoothly despite logistical hurdles common in metropolitan areas.</w:t>
      </w:r>
    </w:p>
    <w:bookmarkEnd w:id="24"/>
    <w:bookmarkStart w:id="25" w:name="Xa9776b93b78caecd2825fc7c673874459a2e157"/>
    <w:p>
      <w:pPr>
        <w:pStyle w:val="Heading2"/>
      </w:pPr>
      <w:r>
        <w:t xml:space="preserve">Slide 6: Case Studies from Philippines Manila</w:t>
      </w:r>
    </w:p>
    <w:p>
      <w:pPr>
        <w:pStyle w:val="FirstParagraph"/>
      </w:pPr>
      <w:r>
        <w:t xml:space="preserve">Theoretical knowledge must be backed by practical application. We will examine three hypothetical but realistic case studies demonstrating the value of a Business Consultant in Philippines Manila.</w:t>
      </w:r>
    </w:p>
    <w:p>
      <w:pPr>
        <w:numPr>
          <w:ilvl w:val="0"/>
          <w:numId w:val="1003"/>
        </w:numPr>
        <w:pStyle w:val="Compact"/>
      </w:pPr>
      <w:r>
        <w:rPr>
          <w:bCs/>
          <w:b/>
        </w:rPr>
        <w:t xml:space="preserve">The Retail Revitalization:</w:t>
      </w:r>
      <w:r>
        <w:t xml:space="preserve"> </w:t>
      </w:r>
      <w:r>
        <w:t xml:space="preserve">A traditional sari-sari store chain struggled with inventory management. By implementing ERP systems advised by consultants, they reduced waste by 30% and improved stock availability across branches in Metro Manila.</w:t>
      </w:r>
    </w:p>
    <w:p>
      <w:pPr>
        <w:numPr>
          <w:ilvl w:val="0"/>
          <w:numId w:val="1003"/>
        </w:numPr>
        <w:pStyle w:val="Compact"/>
      </w:pPr>
      <w:r>
        <w:rPr>
          <w:bCs/>
          <w:b/>
        </w:rPr>
        <w:t xml:space="preserve">The Tech Startup Scale-Up:</w:t>
      </w:r>
      <w:r>
        <w:t xml:space="preserve"> </w:t>
      </w:r>
      <w:r>
        <w:t xml:space="preserve">A fintech firm in BGC (Bonifacio Global City) faced regulatory hurdles. Consultants navigated the compliance landscape with Bangko Sentral ng Pilipinas, allowing the firm to launch three months ahead of schedule.</w:t>
      </w:r>
    </w:p>
    <w:p>
      <w:pPr>
        <w:numPr>
          <w:ilvl w:val="0"/>
          <w:numId w:val="1003"/>
        </w:numPr>
        <w:pStyle w:val="Compact"/>
      </w:pPr>
      <w:r>
        <w:rPr>
          <w:bCs/>
          <w:b/>
        </w:rPr>
        <w:t xml:space="preserve">The Manufacturing Efficiency Project:</w:t>
      </w:r>
      <w:r>
        <w:t xml:space="preserve"> </w:t>
      </w:r>
      <w:r>
        <w:t xml:space="preserve">A factory in Cavite (serving Philippines Manila logistics) utilized lean manufacturing techniques to cut production time by 20%, significantly boosting their contract win rate with multinational corporations.</w:t>
      </w:r>
    </w:p>
    <w:bookmarkEnd w:id="25"/>
    <w:bookmarkStart w:id="26" w:name="X99a86968c70eceffeb0b3faab0f41089ae3403b"/>
    <w:p>
      <w:pPr>
        <w:pStyle w:val="Heading2"/>
      </w:pPr>
      <w:r>
        <w:t xml:space="preserve">Slide 7: Leveraging Technology and Innovation</w:t>
      </w:r>
    </w:p>
    <w:p>
      <w:pPr>
        <w:pStyle w:val="FirstParagraph"/>
      </w:pPr>
      <w:r>
        <w:t xml:space="preserve">In the modern era, a Business Consultant must also be a technology advocate. In Philippines Manila, the integration of AI and automation is no longer optional; it is imperative. Consultants assist businesses in selecting the right software solutions that integrate seamlessly with existing workflows.</w:t>
      </w:r>
    </w:p>
    <w:p>
      <w:pPr>
        <w:pStyle w:val="BodyText"/>
      </w:pPr>
      <w:r>
        <w:t xml:space="preserve">This includes cloud computing adoption to reduce hardware costs, cybersecurity measures to protect sensitive data in an increasingly digital economy, and customer relationship management (CRM) tools that leverage social media platforms popular among Filipinos, such as Facebook and TikTok. By aligning technology with business goals, a Business Consultant ensures that innovation translates directly into revenue growth.</w:t>
      </w:r>
    </w:p>
    <w:bookmarkEnd w:id="26"/>
    <w:bookmarkStart w:id="27" w:name="X616a093f0651b9c704c8bda56d3ee20cf65a058"/>
    <w:p>
      <w:pPr>
        <w:pStyle w:val="Heading2"/>
      </w:pPr>
      <w:r>
        <w:t xml:space="preserve">Slide 8: Building Sustainable Partnerships</w:t>
      </w:r>
    </w:p>
    <w:p>
      <w:pPr>
        <w:pStyle w:val="FirstParagraph"/>
      </w:pPr>
      <w:r>
        <w:t xml:space="preserve">The relationship between a Business Consultant and their client is built on trust. In the close-knit business community of Philippines Manila, reputation is everything. Consultants must operate with transparency and integrity.</w:t>
      </w:r>
    </w:p>
    <w:p>
      <w:pPr>
        <w:pStyle w:val="BodyText"/>
      </w:pPr>
      <w:r>
        <w:t xml:space="preserve">Sustainability is also a key theme. Modern businesses in Philippines Manila are under pressure to adopt environmentally friendly practices. A skilled Business Consultant helps organizations develop Corporate Social Responsibility (CSR) strategies that not only improve their public image but also contribute to the long-term health of the communities they serve in the region.</w:t>
      </w:r>
    </w:p>
    <w:bookmarkEnd w:id="27"/>
    <w:bookmarkStart w:id="28" w:name="slide-9-future-trends-and-outlook"/>
    <w:p>
      <w:pPr>
        <w:pStyle w:val="Heading2"/>
      </w:pPr>
      <w:r>
        <w:t xml:space="preserve">Slide 9: Future Trends and Outlook</w:t>
      </w:r>
    </w:p>
    <w:p>
      <w:pPr>
        <w:pStyle w:val="FirstParagraph"/>
      </w:pPr>
      <w:r>
        <w:t xml:space="preserve">Looking ahead, the landscape for a Business Consultant in Philippines Manila will continue to evolve. We anticipate a greater emphasis on remote work infrastructure, green energy solutions, and cross-border e-commerce.</w:t>
      </w:r>
    </w:p>
    <w:p>
      <w:pPr>
        <w:numPr>
          <w:ilvl w:val="0"/>
          <w:numId w:val="1004"/>
        </w:numPr>
        <w:pStyle w:val="Compact"/>
      </w:pPr>
      <w:r>
        <w:rPr>
          <w:bCs/>
          <w:b/>
        </w:rPr>
        <w:t xml:space="preserve">Gig Economy Integration:</w:t>
      </w:r>
      <w:r>
        <w:t xml:space="preserve"> </w:t>
      </w:r>
      <w:r>
        <w:t xml:space="preserve">Managing freelance talent pools effectively.</w:t>
      </w:r>
    </w:p>
    <w:p>
      <w:pPr>
        <w:numPr>
          <w:ilvl w:val="0"/>
          <w:numId w:val="1004"/>
        </w:numPr>
        <w:pStyle w:val="Compact"/>
      </w:pPr>
      <w:r>
        <w:rPr>
          <w:bCs/>
          <w:b/>
        </w:rPr>
        <w:t xml:space="preserve">Sustainable Supply Chains:</w:t>
      </w:r>
      <w:r>
        <w:t xml:space="preserve"> </w:t>
      </w:r>
      <w:r>
        <w:t xml:space="preserve">Reducing carbon footprints in logistics networks centered around the port of Manila.</w:t>
      </w:r>
    </w:p>
    <w:p>
      <w:pPr>
        <w:numPr>
          <w:ilvl w:val="0"/>
          <w:numId w:val="1004"/>
        </w:numPr>
        <w:pStyle w:val="Compact"/>
      </w:pPr>
      <w:r>
        <w:t xml:space="preserve">Digital Banking Inclusion:</w:t>
      </w:r>
    </w:p>
    <w:bookmarkEnd w:id="28"/>
    <w:bookmarkStart w:id="29" w:name="slide-10-conclusion-and-call-to-action"/>
    <w:p>
      <w:pPr>
        <w:pStyle w:val="Heading2"/>
      </w:pPr>
      <w:r>
        <w:t xml:space="preserve">Slide 10: Conclusion and Call to Action</w:t>
      </w:r>
    </w:p>
    <w:p>
      <w:pPr>
        <w:pStyle w:val="FirstParagraph"/>
      </w:pPr>
      <w:r>
        <w:t xml:space="preserve">In conclusion, this seminar presentation slides document has highlighted the critical importance of engaging a qualified Business Consultant when operating in Philippines Manila. The complexities of the local market demand expertise that goes beyond general management advice.</w:t>
      </w:r>
    </w:p>
    <w:p>
      <w:pPr>
        <w:pStyle w:val="BodyText"/>
      </w:pPr>
      <w:r>
        <w:t xml:space="preserve">By leveraging strategic insights, embracing technological innovation, and respecting cultural nuances, businesses can achieve sustainable growth. We urge you to evaluate your current operational strategies and consider how a professional consultancy partnership can unlock your company's full potential. Let us work together to build a robust economic future for Philippines Manila.</w:t>
      </w:r>
    </w:p>
    <w:p>
      <w:pPr>
        <w:pStyle w:val="BodyText"/>
      </w:pPr>
      <w:r>
        <w:t xml:space="preserve">Thank You for Attending this Seminar Presentation Slides Session.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Strategic Business Consulting in Philippines Manila</dc:title>
  <dc:creator/>
  <dc:language>en</dc:language>
  <cp:keywords/>
  <dcterms:created xsi:type="dcterms:W3CDTF">2026-07-29T17:19:52Z</dcterms:created>
  <dcterms:modified xsi:type="dcterms:W3CDTF">2026-07-29T17:19:52Z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