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Spain</w:t>
      </w:r>
      <w:r>
        <w:t xml:space="preserve"> </w:t>
      </w:r>
      <w:r>
        <w:t xml:space="preserve">Valencia</w:t>
      </w:r>
    </w:p>
    <w:bookmarkStart w:id="21" w:name="Xc3866a905c07c3201692a487d32b98cdf61b43f"/>
    <w:p>
      <w:pPr>
        <w:pStyle w:val="Heading1"/>
      </w:pPr>
      <w:r>
        <w:t xml:space="preserve">Seminar Presentation Slides: Navigating Growth in Spain Valencia</w:t>
      </w:r>
    </w:p>
    <w:bookmarkStart w:id="20" w:name="Xc8efb5f48a822b023e29cf9f28545b21687b8ab"/>
    <w:p>
      <w:pPr>
        <w:pStyle w:val="Heading2"/>
      </w:pPr>
      <w:r>
        <w:t xml:space="preserve">The Role of the Modern Business Consultant</w:t>
      </w:r>
    </w:p>
    <w:p>
      <w:pPr>
        <w:pStyle w:val="FirstParagraph"/>
      </w:pPr>
      <w:r>
        <w:rPr>
          <w:bCs/>
          <w:b/>
        </w:rPr>
        <w:t xml:space="preserve">Presentation Overview:</w:t>
      </w:r>
    </w:p>
    <w:p>
      <w:pPr>
        <w:numPr>
          <w:ilvl w:val="0"/>
          <w:numId w:val="1001"/>
        </w:numPr>
        <w:pStyle w:val="Compact"/>
      </w:pPr>
      <w:r>
        <w:t xml:space="preserve">Welcome and Introduction to Strategic Consulting Frameworks.</w:t>
      </w:r>
    </w:p>
    <w:p>
      <w:pPr>
        <w:numPr>
          <w:ilvl w:val="0"/>
          <w:numId w:val="1001"/>
        </w:numPr>
        <w:pStyle w:val="Compact"/>
      </w:pPr>
      <w:r>
        <w:t xml:space="preserve">Analyzing the Unique Economic Landscape of Spain Valencia.</w:t>
      </w:r>
    </w:p>
    <w:p>
      <w:pPr>
        <w:numPr>
          <w:ilvl w:val="0"/>
          <w:numId w:val="1001"/>
        </w:numPr>
        <w:pStyle w:val="Compact"/>
      </w:pPr>
      <w:r>
        <w:t xml:space="preserve">The Essential Value Proposition of a Professional Business Consultant in the Region.</w:t>
      </w:r>
    </w:p>
    <w:p>
      <w:pPr>
        <w:numPr>
          <w:ilvl w:val="0"/>
          <w:numId w:val="1001"/>
        </w:numPr>
        <w:pStyle w:val="Compact"/>
      </w:pPr>
      <w:r>
        <w:t xml:space="preserve">Tailored Strategies for Local Markets: From Manufacturing to Tourism.</w:t>
      </w:r>
    </w:p>
    <w:p>
      <w:pPr>
        <w:numPr>
          <w:ilvl w:val="0"/>
          <w:numId w:val="1001"/>
        </w:numPr>
        <w:pStyle w:val="Compact"/>
      </w:pPr>
      <w:r>
        <w:t xml:space="preserve">Navigating Regulatory Frameworks and Digital Transformation in Spain Valencia.</w:t>
      </w:r>
    </w:p>
    <w:bookmarkEnd w:id="20"/>
    <w:bookmarkEnd w:id="21"/>
    <w:bookmarkStart w:id="22" w:name="Xdaef40faa0b2c6badaab029df02ce85ebe9b2c6"/>
    <w:p>
      <w:pPr>
        <w:pStyle w:val="Heading1"/>
      </w:pPr>
      <w:r>
        <w:t xml:space="preserve">Seminar Presentation Slides: Contextualizing the Market</w:t>
      </w:r>
    </w:p>
    <w:p>
      <w:pPr>
        <w:pStyle w:val="FirstParagraph"/>
      </w:pPr>
      <w:r>
        <w:t xml:space="preserve">In today's volatile global economy, the need for expert guidance has never been more critical. This document serves as a comprehensive guide for businesses looking to establish or expand their footprint in one of Europe's most dynamic markets: Spain Valencia. As we delve into the specifics of this region, it is imperative to understand that a generic approach rarely yields success. Instead, localized expertise is paramount.</w:t>
      </w:r>
    </w:p>
    <w:p>
      <w:pPr>
        <w:pStyle w:val="BodyText"/>
      </w:pPr>
      <w:r>
        <w:t xml:space="preserve">The concept of the</w:t>
      </w:r>
      <w:r>
        <w:t xml:space="preserve"> </w:t>
      </w:r>
      <w:r>
        <w:t xml:space="preserve">Business Consultant</w:t>
      </w:r>
      <w:r>
        <w:t xml:space="preserve"> </w:t>
      </w:r>
      <w:r>
        <w:t xml:space="preserve">has evolved from simple advisory roles to becoming strategic partners in growth. In the context of Spain Valencia, where tradition meets innovation, consultants must bridge cultural nuances with modern business practices. This presentation aims to dissect why engaging a specialized consultant is not just an option but a necessity for sustainable success in this vibrant Mediterranean hub.</w:t>
      </w:r>
    </w:p>
    <w:bookmarkEnd w:id="22"/>
    <w:bookmarkStart w:id="23" w:name="X74c7fc700be90a793b8a2479a0dd47fe06d54a7"/>
    <w:p>
      <w:pPr>
        <w:pStyle w:val="Heading1"/>
      </w:pPr>
      <w:r>
        <w:t xml:space="preserve">Seminar Presentation Slides: Why Spain Valencia?</w:t>
      </w:r>
    </w:p>
    <w:p>
      <w:pPr>
        <w:pStyle w:val="FirstParagraph"/>
      </w:pPr>
      <w:r>
        <w:t xml:space="preserve">Spain Valencia stands as a pivotal economic engine within the Iberian Peninsula. Known for its robust industrial base, thriving agricultural sector (particularly citrus fruits), and booming tourism industry, the region offers diverse opportunities for enterprises.</w:t>
      </w:r>
    </w:p>
    <w:p>
      <w:pPr>
        <w:pStyle w:val="BodyText"/>
      </w:pPr>
      <w:r>
        <w:rPr>
          <w:bCs/>
          <w:b/>
        </w:rPr>
        <w:t xml:space="preserve">Diversified Economy:</w:t>
      </w:r>
      <w:r>
        <w:t xml:space="preserve"> </w:t>
      </w:r>
      <w:r>
        <w:t xml:space="preserve">Unlike regions dependent on single industries, Spain Valencia boasts a mixed economy featuring automotive manufacturing (e.g., Ford's presence in Almussafes), ceramics production in Castellón (often grouped with the broader Valencian Community ecosystem), and cutting-edge technology parks.</w:t>
      </w:r>
    </w:p>
    <w:p>
      <w:pPr>
        <w:pStyle w:val="BodyText"/>
      </w:pPr>
      <w:r>
        <w:rPr>
          <w:bCs/>
          <w:b/>
        </w:rPr>
        <w:t xml:space="preserve">Tourism Hub:</w:t>
      </w:r>
      <w:r>
        <w:t xml:space="preserve"> </w:t>
      </w:r>
      <w:r>
        <w:t xml:space="preserve">The city of Valencia itself is a top-tier tourist destination, offering significant opportunities for hospitality consulting, real estate development, and experience-based services.</w:t>
      </w:r>
    </w:p>
    <w:p>
      <w:pPr>
        <w:pStyle w:val="BodyText"/>
      </w:pPr>
      <w:r>
        <w:rPr>
          <w:bCs/>
          <w:b/>
        </w:rPr>
        <w:t xml:space="preserve">Logistics Advantage:</w:t>
      </w:r>
      <w:r>
        <w:t xml:space="preserve"> </w:t>
      </w:r>
      <w:r>
        <w:t xml:space="preserve">With one of the largest ports in the Mediterranean and excellent high-speed rail connections (AVE), Spain Valencia serves as a gateway for trade between Europe and Africa/Middle East. A Business Consultant must leverage these logistical advantages when designing supply chain strategies for clients operating in this region.</w:t>
      </w:r>
    </w:p>
    <w:bookmarkEnd w:id="23"/>
    <w:bookmarkStart w:id="24" w:name="X33360c29af1aa05481c999d94910d58f059cb0d"/>
    <w:p>
      <w:pPr>
        <w:pStyle w:val="Heading1"/>
      </w:pPr>
      <w:r>
        <w:t xml:space="preserve">Seminar Presentation Slides: Defining the Consultant's Value</w:t>
      </w:r>
    </w:p>
    <w:p>
      <w:pPr>
        <w:pStyle w:val="FirstParagraph"/>
      </w:pPr>
      <w:r>
        <w:t xml:space="preserve">A dedicated Business Consultant in Spain Valencia does more than offer advice; they act as cultural intermediaries and strategic navigators. The following points highlight the core responsibilities:</w:t>
      </w:r>
    </w:p>
    <w:p>
      <w:pPr>
        <w:numPr>
          <w:ilvl w:val="0"/>
          <w:numId w:val="1002"/>
        </w:numPr>
        <w:pStyle w:val="Compact"/>
      </w:pPr>
      <w:r>
        <w:t xml:space="preserve">2 Operational Efficiency: Local businesses often struggle with bureaucratic inertia or outdated processes. A consultant brings external best practices tailored to the Spanish labor laws and management styles.</w:t>
      </w:r>
    </w:p>
    <w:p>
      <w:pPr>
        <w:numPr>
          <w:ilvl w:val="0"/>
          <w:numId w:val="1002"/>
        </w:numPr>
        <w:pStyle w:val="Compact"/>
      </w:pPr>
      <w:r>
        <w:t xml:space="preserve">3 Financial Planning and Tax Optimization: The tax landscape in Spain is complex. A skilled consultant helps navigate corporate taxes, VAT regulations specific to Valencia, and potential incentives for innovation provided by regional governments like the Generalitat Valenciana.</w:t>
      </w:r>
    </w:p>
    <w:bookmarkEnd w:id="24"/>
    <w:bookmarkStart w:id="25" w:name="Xa317d54f4660704399f2f5947f373b618f3c019"/>
    <w:p>
      <w:pPr>
        <w:pStyle w:val="Heading1"/>
      </w:pPr>
      <w:r>
        <w:t xml:space="preserve">Seminar Presentation Slides: The Human Element</w:t>
      </w:r>
    </w:p>
    <w:p>
      <w:pPr>
        <w:pStyle w:val="FirstParagraph"/>
      </w:pPr>
      <w:r>
        <w:t xml:space="preserve">In Spain Valencia, business is deeply personal. Relationships often precede transactions. This is where the soft skills of a Business Consultant become invaluable.</w:t>
      </w:r>
    </w:p>
    <w:p>
      <w:pPr>
        <w:pStyle w:val="BodyText"/>
      </w:pPr>
      <w:r>
        <w:t xml:space="preserve">1 Building Trust: In Valencian culture, trust is built over long conversations shared over coffee or meals. A consultant facilitates these interactions, ensuring that foreign partners understand the importance of patience and personal connection.</w:t>
      </w:r>
    </w:p>
    <w:p>
      <w:pPr>
        <w:pStyle w:val="BodyText"/>
      </w:pPr>
      <w:r>
        <w:t xml:space="preserve">2 Networking Integration: Access to local chambers of commerce, industry associations (such as the CEV in Valencia), and informal business networks requires guidance. Consultants open doors that remain closed to outsiders.</w:t>
      </w:r>
    </w:p>
    <w:p>
      <w:pPr>
        <w:pStyle w:val="BodyText"/>
      </w:pPr>
      <w:r>
        <w:t xml:space="preserve">3 Language and Communication: While English is widely spoken in international sectors, proficiency in Spanish or even Valencian/Catalan can be a significant differentiator. Consultants often provide linguistic cultural coaching to ensure messages are received as intended, avoiding misunderstandings that could derail negotiations.</w:t>
      </w:r>
    </w:p>
    <w:bookmarkEnd w:id="25"/>
    <w:bookmarkStart w:id="26" w:name="X5f393f1217fc6d3e8bbf9de86d233a79957487b"/>
    <w:p>
      <w:pPr>
        <w:pStyle w:val="Heading1"/>
      </w:pPr>
      <w:r>
        <w:t xml:space="preserve">Seminar Presentation Slides: Industry Focus Areas</w:t>
      </w:r>
    </w:p>
    <w:p>
      <w:pPr>
        <w:pStyle w:val="FirstParagraph"/>
      </w:pPr>
      <w:r>
        <w:t xml:space="preserve">Different sectors in Spain Valencia face unique challenges that require specialized consulting approaches:</w:t>
      </w:r>
    </w:p>
    <w:p>
      <w:pPr>
        <w:pStyle w:val="BodyText"/>
      </w:pPr>
      <w:r>
        <w:t xml:space="preserve">1 Manufacturing and Engineering: With a strong focus on industrial innovation, companies need consultants who understand Industry 4.0 technologies. How can traditional factories in the province of Valencia integrate IoT and automation while managing workforce transitions?</w:t>
      </w:r>
    </w:p>
    <w:p>
      <w:pPr>
        <w:pStyle w:val="BodyText"/>
      </w:pPr>
      <w:r>
        <w:t xml:space="preserve">2 Hospitality and Tourism: Post-pandemic recovery has reshaped tourism demands. Consultants must help hotels and tour operators pivot towards sustainable tourism, digital booking platforms, and localized experiences that appeal to modern travelers seeking authenticity in Spain Valencia.</w:t>
      </w:r>
    </w:p>
    <w:p>
      <w:pPr>
        <w:pStyle w:val="BodyText"/>
      </w:pPr>
      <w:r>
        <w:t xml:space="preserve">3 Agri-tech: Valencia is the "orchard of Europe." Consulting here involves supporting farmers in adopting sustainable water management practices (crucial given regional droughts) and accessing international markets for high-value produce.</w:t>
      </w:r>
    </w:p>
    <w:bookmarkEnd w:id="26"/>
    <w:bookmarkStart w:id="27" w:name="X499e0124efa7b0810065fb4b700dd31ff855d03"/>
    <w:p>
      <w:pPr>
        <w:pStyle w:val="Heading1"/>
      </w:pPr>
      <w:r>
        <w:t xml:space="preserve">Seminar Presentation Slides: Embracing Technology</w:t>
      </w:r>
    </w:p>
    <w:p>
      <w:pPr>
        <w:pStyle w:val="FirstParagraph"/>
      </w:pPr>
      <w:r>
        <w:t xml:space="preserve">The digital transformation of businesses in Spain Valencia is accelerating. However, many SMEs lag behind due to resource constraints. A Business Consultant plays a pivotal role here:</w:t>
      </w:r>
    </w:p>
    <w:p>
      <w:pPr>
        <w:pStyle w:val="BodyText"/>
      </w:pPr>
      <w:r>
        <w:t xml:space="preserve">1 Digital Strategy Formulation: Developing roadmaps for e-commerce integration, social media marketing tailored to Spanish demographics, and cloud migration.</w:t>
      </w:r>
    </w:p>
    <w:p>
      <w:pPr>
        <w:pStyle w:val="BodyText"/>
      </w:pPr>
      <w:r>
        <w:t xml:space="preserve">2 Leveraging Government Grants: The Valencian government offers various grants for digitalization. Consultants are adept at identifying these opportunities and managing the application process, ensuring companies do not leave money on the table.</w:t>
      </w:r>
    </w:p>
    <w:p>
      <w:pPr>
        <w:pStyle w:val="BodyText"/>
      </w:pPr>
      <w:r>
        <w:t xml:space="preserve">3 Talent Acquisition in Tech: Finding skilled IT professionals in Spain Valencia can be competitive. Consultants advise on employer branding, remote work policies, and upskilling existing staff to bridge the digital gap.</w:t>
      </w:r>
    </w:p>
    <w:bookmarkEnd w:id="27"/>
    <w:bookmarkStart w:id="28" w:name="X2be6b096ab398d6b7fef4b3ce7797c98be21f2f"/>
    <w:p>
      <w:pPr>
        <w:pStyle w:val="Heading1"/>
      </w:pPr>
      <w:r>
        <w:t xml:space="preserve">Seminar Presentation Slides: Strategic Partnership for Success</w:t>
      </w:r>
    </w:p>
    <w:p>
      <w:pPr>
        <w:pStyle w:val="FirstParagraph"/>
      </w:pPr>
      <w:r>
        <w:t xml:space="preserve">In conclusion, establishing a successful venture in Spain Valencia requires more than capital; it requires local intelligence, cultural fluency, and strategic foresight. The role of the Business Consultant is indispensable in navigating the complexities of this dynamic region.</w:t>
      </w:r>
    </w:p>
    <w:p>
      <w:pPr>
        <w:numPr>
          <w:ilvl w:val="0"/>
          <w:numId w:val="1003"/>
        </w:numPr>
        <w:pStyle w:val="Compact"/>
      </w:pPr>
      <w:r>
        <w:t xml:space="preserve">2 The Path Forward: Businesses that invest in expert consulting early on are better positioned to mitigate risks and capitalize on growth opportunities. Whether you are a local enterprise seeking expansion or an international player entering the Mediterranean market, partnering with a seasoned consultant is your strategic advantage.</w:t>
      </w:r>
    </w:p>
    <w:p>
      <w:pPr>
        <w:numPr>
          <w:ilvl w:val="0"/>
          <w:numId w:val="1003"/>
        </w:numPr>
        <w:pStyle w:val="Compact"/>
      </w:pPr>
      <w:r>
        <w:t xml:space="preserve">3 Final Thought: In Spain Valencia, innovation respects tradition but embraces the future. Let your business strategy reflect this balance through professional guidance.</w:t>
      </w:r>
    </w:p>
    <w:p>
      <w:pPr>
        <w:pStyle w:val="FirstParagraph"/>
      </w:pPr>
      <w:r>
        <w:rPr>
          <w:iCs/>
          <w:i/>
        </w:rPr>
        <w:t xml:space="preserve">This document serves as the foundational text for Seminar Presentation Slides aimed at stakeholders interested in Business Consultant services within Spain Valencia.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Spain Valencia</dc:title>
  <dc:creator/>
  <dc:language>en</dc:language>
  <cp:keywords/>
  <dcterms:created xsi:type="dcterms:W3CDTF">2026-07-29T17:18:14Z</dcterms:created>
  <dcterms:modified xsi:type="dcterms:W3CDTF">2026-07-29T17:18:14Z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