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97b58ec63e4d9fc141c4e1ff66207aba7f31ce8"/>
    <w:p>
      <w:pPr>
        <w:pStyle w:val="Heading1"/>
      </w:pPr>
      <w:r>
        <w:t xml:space="preserve">Seminar Presentation Slides: Strategic Navigation for the Modern Business Consultant in United States Los Angeles</w:t>
      </w:r>
    </w:p>
    <w:p>
      <w:pPr>
        <w:pStyle w:val="FirstParagraph"/>
      </w:pPr>
      <w:r>
        <w:rPr>
          <w:bCs/>
          <w:b/>
        </w:rPr>
        <w:t xml:space="preserve">Presentation Context:</w:t>
      </w:r>
      <w:r>
        <w:t xml:space="preserve">A comprehensive overview designed for aspiring and established professionals aiming to dominate the consulting sector in one of the most dynamic economic hubs in America.</w:t>
      </w:r>
    </w:p>
    <w:bookmarkEnd w:id="20"/>
    <w:p>
      <w:pPr>
        <w:pStyle w:val="BodyText"/>
      </w:pPr>
      <w:r>
        <w:t xml:space="preserve">Slide 1: Introduction to the Seminar</w:t>
      </w:r>
    </w:p>
    <w:p>
      <w:pPr>
        <w:pStyle w:val="BodyText"/>
      </w:pPr>
      <w:r>
        <w:t xml:space="preserve">Welcome, colleagues and aspiring strategists. This seminar presentation is dedicated to unpacking the complexities of operating as a top-tier Business Consultant within the unique ecosystem of United States Los Angeles. We are not merely discussing general management theory; we are addressing a specific geographic and cultural imperative. Los Angeles is not just a city; it is a global crossroads where entertainment, technology, international trade, and innovation collide. For any Business Consultant looking to succeed here, understanding the local pulse is as critical as having robust strategic frameworks.</w:t>
      </w:r>
    </w:p>
    <w:p>
      <w:pPr>
        <w:pStyle w:val="BodyText"/>
      </w:pPr>
      <w:r>
        <w:t xml:space="preserve">Slide 2: The Unique Landscape of Los Angeles</w:t>
      </w:r>
    </w:p>
    <w:p>
      <w:pPr>
        <w:pStyle w:val="BodyText"/>
      </w:pPr>
      <w:r>
        <w:t xml:space="preserve">To serve clients effectively in United States Los Angeles, one must first understand the terrain. Unlike the corporate rigidity often found in New York or Chicago, the business culture in Southern California is heavily influenced by creativity, lifestyle branding, and informal networking. As a Business Consultant here, you are operating in an environment where "hustle" meets "holistic balance." Companies ranging from Hollywood studios to Silicon Beach tech startups require consultants who can bridge the gap between rigid fiscal discipline and creative disruption. The diversity of the economy means that a consultant cannot rely on a one-size-fits-all approach. You must be adaptable, culturally aware, and ready to pivot strategies instantly based on industry-specific needs.</w:t>
      </w:r>
    </w:p>
    <w:p>
      <w:pPr>
        <w:pStyle w:val="BodyText"/>
      </w:pPr>
      <w:r>
        <w:t xml:space="preserve">Slide 3: Core Competencies for the Local Consultant</w:t>
      </w:r>
    </w:p>
    <w:p>
      <w:pPr>
        <w:pStyle w:val="BodyText"/>
      </w:pPr>
      <w:r>
        <w:t xml:space="preserve">In this seminar presentation, we identify the essential skills required. First is digital transformation literacy. Los Angeles is rapidly becoming a tech hub, particularly in fintech and proptech. A Business Consultant must guide traditional businesses through cloud migration and data analytics integration. Second is supply chain optimization. Given LA’s status as a primary gateway for US imports via the Ports of Los Angeles and Long Beach, consultants with expertise in logistics, customs compliance, and last-mile delivery are in high demand. Finally, talent acquisition strategy is crucial. With a competitive labor market driven by global professionals moving to the coast for lifestyle reasons, helping companies craft compelling employer brands is a key deliverable.</w:t>
      </w:r>
    </w:p>
    <w:p>
      <w:pPr>
        <w:pStyle w:val="BodyText"/>
      </w:pPr>
      <w:r>
        <w:t xml:space="preserve">Slide 4: Regulatory and Economic Considerations</w:t>
      </w:r>
    </w:p>
    <w:p>
      <w:pPr>
        <w:pStyle w:val="BodyText"/>
      </w:pPr>
      <w:r>
        <w:t xml:space="preserve">Navigating the legal landscape in United States Los Angeles requires precision. Consultants must be well-versed in California-specific labor laws, which are among the most stringent in the nation. This includes understanding minimum wage fluctuations, paid sick leave mandates, and complex independent contractor classifications (AB5). Furthermore, environmental regulations play a significant role here due to strict air quality and sustainability standards enforced by local agencies. A Business Consultant must advise clients on ESG (Environmental, Social, and Governance) compliance not just as a moral choice but as a regulatory necessity. Ignoring these local nuances can lead to severe penalties and reputational damage for your clients.</w:t>
      </w:r>
    </w:p>
    <w:p>
      <w:pPr>
        <w:pStyle w:val="BodyText"/>
      </w:pPr>
      <w:r>
        <w:t xml:space="preserve">Slide 5: Networking and Relationship Building</w:t>
      </w:r>
    </w:p>
    <w:p>
      <w:pPr>
        <w:pStyle w:val="BodyText"/>
      </w:pPr>
      <w:r>
        <w:t xml:space="preserve">In Los Angeles, who you know is often as important as what you know. The informal nature of business deals means that relationships are built over coffee in Santa Monica, dinners in Beverly Hills, or networking events in Downtown LA. As a Business Consultant, your value proposition extends beyond reports and spreadsheets; it includes access to networks. Building a strong personal brand within the local chamber of commerce and industry-specific associations is vital. You must position yourself not just as an outsider advisor but as an integrated partner who understands the social fabric of United States Los Angeles. Trust is currency here, and it is earned through consistent, face-to-face engagement.</w:t>
      </w:r>
    </w:p>
    <w:p>
      <w:pPr>
        <w:pStyle w:val="BodyText"/>
      </w:pPr>
      <w:r>
        <w:t xml:space="preserve">Slide 6: Target Industries and Niches</w:t>
      </w:r>
    </w:p>
    <w:p>
      <w:pPr>
        <w:pStyle w:val="BodyText"/>
      </w:pPr>
      <w:r>
        <w:t xml:space="preserve">We must be specific about where the opportunities lie. The entertainment industry remains the crown jewel, but it is evolving. Media companies are pivoting to streaming models, requiring consultants with digital distribution expertise. Similarly, the healthcare sector in Los Angeles is massive, with major hospital systems needing operational efficiency improvements post-pandemic. Real estate and construction are also booming due to urbanization trends in areas like Koreatown and Arts District developments. Additionally, the rise of e-commerce has created a surge in demand for consultants specializing in omnichannel retail strategies for small to mid-sized businesses looking to scale beyond their physical storefronts.</w:t>
      </w:r>
    </w:p>
    <w:p>
      <w:pPr>
        <w:pStyle w:val="BodyText"/>
      </w:pPr>
      <w:r>
        <w:t xml:space="preserve">Slide 7: Challenges and Risk Management</w:t>
      </w:r>
    </w:p>
    <w:p>
      <w:pPr>
        <w:pStyle w:val="BodyText"/>
      </w:pPr>
      <w:r>
        <w:t xml:space="preserve">No seminar presentation on Business Consultant roles in United States Los Angeles would be complete without addressing challenges. High operational costs are a primary concern. Real estate prices, labor costs, and utilities can erode margins quickly for client startups. As a consultant, your role is to help clients build lean operations that withstand economic volatility. Furthermore, the competitive landscape is fierce. You are competing against large global firms as well as boutique specialists who have deep niche expertise. To survive and thrive in United States Los Angeles, you must offer unique insights that generic consulting giants cannot provide. This requires continuous learning and staying ahead of market trends.</w:t>
      </w:r>
    </w:p>
    <w:p>
      <w:pPr>
        <w:pStyle w:val="BodyText"/>
      </w:pPr>
      <w:r>
        <w:t xml:space="preserve">Slide 8: Future Outlook and Strategic Growth</w:t>
      </w:r>
    </w:p>
    <w:p>
      <w:pPr>
        <w:pStyle w:val="BodyText"/>
      </w:pPr>
      <w:r>
        <w:t xml:space="preserve">The future for Business Consultants in this region is bright, provided they adapt to technological shifts. Artificial Intelligence and automation are reshaping how businesses operate, and there is a desperate need for guidance on implementing these technologies ethically and efficiently. Furthermore, sustainability is no longer optional; it is a core component of brand identity in Los Angeles. Clients will look to consultants who can help them achieve carbon neutrality or reduce waste in their supply chains. By positioning your services at the intersection of innovation and sustainability, you secure a long-term future.</w:t>
      </w:r>
    </w:p>
    <w:p>
      <w:pPr>
        <w:pStyle w:val="BodyText"/>
      </w:pPr>
      <w:r>
        <w:t xml:space="preserve">Slide 9: Conclusion and Call to Action</w:t>
      </w:r>
    </w:p>
    <w:p>
      <w:pPr>
        <w:pStyle w:val="BodyText"/>
      </w:pPr>
      <w:r>
        <w:t xml:space="preserve">In conclusion, becoming a successful Business Consultant in United States Los Angeles requires a blend of global strategic thinking and hyper-local execution. It demands respect for the unique cultural dynamics of the city, mastery of local regulations, and an ability to connect with diverse industry players. This seminar presentation has outlined that success is not accidental; it is built on preparation, adaptability, and relentless networking. We urge you to view United States Los Angeles not just as a location on a map, but as a living laboratory for business innovation. Embrace the complexity, leverage the diversity of industries from Hollywood to Silicon Beach, and establish yourself as the trusted advisor that companies need to navigate this vibrant marketplace.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United States Los Angeles</dc:title>
  <dc:creator/>
  <dc:language>en</dc:language>
  <cp:keywords/>
  <dcterms:created xsi:type="dcterms:W3CDTF">2026-07-29T19:55:38Z</dcterms:created>
  <dcterms:modified xsi:type="dcterms:W3CDTF">2026-07-29T19:55:38Z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