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Munich,</w:t>
      </w:r>
      <w:r>
        <w:t xml:space="preserve"> </w:t>
      </w:r>
      <w:r>
        <w:t xml:space="preserve">Germany</w:t>
      </w:r>
    </w:p>
    <w:bookmarkStart w:id="20" w:name="X131003ec3246ad87f5c5f941911a239fd5e9f2e"/>
    <w:p>
      <w:pPr>
        <w:pStyle w:val="Heading1"/>
      </w:pPr>
      <w:r>
        <w:t xml:space="preserve">Seminar Presentation Slides: The Modern Carpenter in Munich, Germany</w:t>
      </w:r>
    </w:p>
    <w:p>
      <w:pPr>
        <w:pStyle w:val="FirstParagraph"/>
      </w:pPr>
      <w:r>
        <w:rPr>
          <w:bCs/>
          <w:b/>
        </w:rPr>
        <w:t xml:space="preserve">Date:</w:t>
      </w:r>
      <w:r>
        <w:t xml:space="preserve"> </w:t>
      </w:r>
      <w:r>
        <w:t xml:space="preserve">October 24, 2023 |</w:t>
      </w:r>
      <w:r>
        <w:t xml:space="preserve"> </w:t>
      </w:r>
      <w:r>
        <w:rPr>
          <w:bCs/>
          <w:b/>
        </w:rPr>
        <w:t xml:space="preserve">Location:</w:t>
      </w:r>
      <w:r>
        <w:t xml:space="preserve"> </w:t>
      </w:r>
      <w:r>
        <w:t xml:space="preserve">Munich, Bavaria</w:t>
      </w:r>
    </w:p>
    <w:bookmarkEnd w:id="20"/>
    <w:bookmarkStart w:id="21" w:name="X025945b45f1713a5bc485a6b98caa11e7cd0185"/>
    <w:p>
      <w:pPr>
        <w:pStyle w:val="Heading2"/>
      </w:pPr>
      <w:r>
        <w:t xml:space="preserve">Title Slide: Navigating the Carpentry Landscape in Germany Munich</w:t>
      </w:r>
    </w:p>
    <w:p>
      <w:pPr>
        <w:pStyle w:val="FirstParagraph"/>
      </w:pPr>
      <w:r>
        <w:t xml:space="preserve">Welcome to this comprehensive seminar dedicated to the multifaceted role of the Carpenter within the bustling economic and cultural hub of Germany, specifically focused on Munich. This presentation aims to dissect not only technical skills but also regulatory frameworks, market trends unique to Bavaria, and sustainable practices that define modern craftsmanship in this prestigious city. Munich stands as a beacon for high-quality construction standards in Europe making it imperative for any carpenter aspiring to work here or understand its local industry.</w:t>
      </w:r>
    </w:p>
    <w:p>
      <w:pPr>
        <w:pStyle w:val="BodyText"/>
      </w:pPr>
      <w:r>
        <w:rPr>
          <w:iCs/>
          <w:i/>
        </w:rPr>
        <w:t xml:space="preserve">Note: This Seminar Presentation Slides document is structured to provide actionable insights into the German carpentry sector with a specific geographical lens on Germany Munich ensuring relevance and precision in all discussions presented herein.</w:t>
      </w:r>
    </w:p>
    <w:bookmarkEnd w:id="21"/>
    <w:bookmarkStart w:id="22" w:name="X715ac42ff5ba1567deabf28852f6bd78f9f77f9"/>
    <w:p>
      <w:pPr>
        <w:pStyle w:val="Heading2"/>
      </w:pPr>
      <w:r>
        <w:t xml:space="preserve">The Role of the Carpenter in Contemporary Construction</w:t>
      </w:r>
    </w:p>
    <w:p>
      <w:pPr>
        <w:pStyle w:val="FirstParagraph"/>
      </w:pPr>
      <w:r>
        <w:t xml:space="preserve">In modern architecture, particularly within urban centers like Munich, the Carpenter is no longer solely responsible for structural framing but plays a pivotal role in interior design sustainable building and bespoke furniture creation. The distinction between rough carpentry finish carpentry and cabinet making has blurred leading to a hybrid skill set requirement. In Germany Munich high-end residential renovations require meticulous attention to detail reflecting the city’s affluent demographic preferences.</w:t>
      </w:r>
    </w:p>
    <w:p>
      <w:pPr>
        <w:pStyle w:val="BodyText"/>
      </w:pPr>
      <w:r>
        <w:t xml:space="preserve">The German definition of</w:t>
      </w:r>
      <w:r>
        <w:t xml:space="preserve"> </w:t>
      </w:r>
      <w:r>
        <w:rPr>
          <w:bCs/>
          <w:b/>
        </w:rPr>
        <w:t xml:space="preserve">Carpenter</w:t>
      </w:r>
      <w:r>
        <w:t xml:space="preserve"> </w:t>
      </w:r>
      <w:r>
        <w:t xml:space="preserve">(Schreiner or Tischler) emphasizes precision joinery wood finishing and aesthetic integration. Unlike some countries where "carpenter" may imply general labor this term carries connotations of artisanal expertise in the Bavarian context. Seminar participants will explore how these definitions impact training pathways certification processes and professional identity among craftsmen working across Germany Munich.</w:t>
      </w:r>
    </w:p>
    <w:bookmarkEnd w:id="22"/>
    <w:bookmarkStart w:id="23" w:name="X298e8bbf5646f76045b0030c076160f361aa2a3"/>
    <w:p>
      <w:pPr>
        <w:pStyle w:val="Heading2"/>
      </w:pPr>
      <w:r>
        <w:t xml:space="preserve">Regulatory Frameworks and Legal Requirements in Germany</w:t>
      </w:r>
    </w:p>
    <w:p>
      <w:pPr>
        <w:pStyle w:val="FirstParagraph"/>
      </w:pPr>
      <w:r>
        <w:t xml:space="preserve">To practice legally as a Carpenter in Germany one must navigate a complex web of regulations governed by the Handwerksordnung (Craft Code). In Munich stricter enforcement mechanisms ensure compliance with safety quality control environmental standards etc.</w:t>
      </w:r>
    </w:p>
    <w:p>
      <w:pPr>
        <w:numPr>
          <w:ilvl w:val="0"/>
          <w:numId w:val="1001"/>
        </w:numPr>
        <w:pStyle w:val="Compact"/>
      </w:pPr>
      <w:r>
        <w:rPr>
          <w:bCs/>
          <w:b/>
        </w:rPr>
        <w:t xml:space="preserve">Zwangsinnung:</w:t>
      </w:r>
    </w:p>
    <w:p>
      <w:pPr>
        <w:numPr>
          <w:ilvl w:val="0"/>
          <w:numId w:val="1001"/>
        </w:numPr>
        <w:pStyle w:val="Compact"/>
      </w:pPr>
      <w:r>
        <w:rPr>
          <w:bCs/>
          <w:b/>
        </w:rPr>
        <w:t xml:space="preserve">Weiterbildungsverpflichtung:</w:t>
      </w:r>
    </w:p>
    <w:p>
      <w:pPr>
        <w:numPr>
          <w:ilvl w:val="0"/>
          <w:numId w:val="1001"/>
        </w:numPr>
        <w:pStyle w:val="Compact"/>
      </w:pPr>
      <w:r>
        <w:rPr>
          <w:bCs/>
          <w:b/>
        </w:rPr>
        <w:t xml:space="preserve">Meisterbrief Requirement:</w:t>
      </w:r>
    </w:p>
    <w:bookmarkEnd w:id="23"/>
    <w:bookmarkStart w:id="24" w:name="Xa0a94459549d14722e02a5f7642fae24a926199"/>
    <w:p>
      <w:pPr>
        <w:pStyle w:val="Heading2"/>
      </w:pPr>
      <w:r>
        <w:t xml:space="preserve">Sustainability and Eco-Friendly Practices</w:t>
      </w:r>
    </w:p>
    <w:p>
      <w:pPr>
        <w:pStyle w:val="FirstParagraph"/>
      </w:pPr>
      <w:r>
        <w:t xml:space="preserve">Munich prides itself on being one Europes greenest cities with ambitious carbon neutrality goals by 2035 driving demand for eco-conscious construction methods directly influencing how Carpenters approach material selection project planning execution phases alike.</w:t>
      </w:r>
    </w:p>
    <w:p>
      <w:pPr>
        <w:pStyle w:val="BodyText"/>
      </w:pPr>
      <w:r>
        <w:t xml:space="preserve">Seminar attendees will examine case studies highlighting successful implementations of sustainable timber sourcing renewable insulation options biodegradable adhesives low-VOC finishes etc., all tailored specifically towards meeting stringent green building certifications LEED DGNB applicable within Bavarian capital region Germany Munich surroundings.</w:t>
      </w:r>
    </w:p>
    <w:p>
      <w:pPr>
        <w:numPr>
          <w:ilvl w:val="0"/>
          <w:numId w:val="1002"/>
        </w:numPr>
        <w:pStyle w:val="Compact"/>
      </w:pPr>
      <w:r>
        <w:rPr>
          <w:bCs/>
          <w:b/>
        </w:rPr>
        <w:t xml:space="preserve">Circular Economy Principles:</w:t>
      </w:r>
    </w:p>
    <w:p>
      <w:pPr>
        <w:numPr>
          <w:ilvl w:val="0"/>
          <w:numId w:val="1002"/>
        </w:numPr>
        <w:pStyle w:val="Compact"/>
      </w:pPr>
      <w:r>
        <w:rPr>
          <w:bCs/>
          <w:b/>
        </w:rPr>
        <w:t xml:space="preserve">Local Sourcing Benefits:</w:t>
      </w:r>
    </w:p>
    <w:bookmarkEnd w:id="24"/>
    <w:bookmarkStart w:id="25" w:name="Xb202b3a1d5dc320b34db6c3d95182011e2fb6c7"/>
    <w:p>
      <w:pPr>
        <w:pStyle w:val="Heading2"/>
      </w:pPr>
      <w:r>
        <w:t xml:space="preserve">Tech Integration: Digital Tools and Automation</w:t>
      </w:r>
    </w:p>
    <w:p>
      <w:pPr>
        <w:pStyle w:val="FirstParagraph"/>
      </w:pPr>
      <w:r>
        <w:t xml:space="preserve">The integration of digital tools has revolutionized how Carpenters operate in Germany Munich. From CAD software for precise measurements to CNC machines enabling complex designs previously impossible through manual means alone technology continues reshape traditional craft boundaries expanding possibilities available to those willing embrace innovation whilst maintaining core values craftsmanship integrity passed down generations past.</w:t>
      </w:r>
    </w:p>
    <w:p>
      <w:pPr>
        <w:numPr>
          <w:ilvl w:val="0"/>
          <w:numId w:val="1003"/>
        </w:numPr>
        <w:pStyle w:val="Compact"/>
      </w:pPr>
      <w:r>
        <w:rPr>
          <w:bCs/>
          <w:b/>
        </w:rPr>
        <w:t xml:space="preserve">BIM (Building Information Modeling):</w:t>
      </w:r>
    </w:p>
    <w:p>
      <w:pPr>
        <w:numPr>
          <w:ilvl w:val="0"/>
          <w:numId w:val="1003"/>
        </w:numPr>
        <w:pStyle w:val="Compact"/>
      </w:pPr>
      <w:r>
        <w:rPr>
          <w:bCs/>
          <w:b/>
        </w:rPr>
        <w:t xml:space="preserve">Drones &amp; LiDAR Scanning:</w:t>
      </w:r>
    </w:p>
    <w:bookmarkEnd w:id="25"/>
    <w:bookmarkStart w:id="26" w:name="X2ba6d4c41e815f87d0184664b5279ee4c45cf2f"/>
    <w:p>
      <w:pPr>
        <w:pStyle w:val="Heading2"/>
      </w:pPr>
      <w:r>
        <w:t xml:space="preserve">The Munich Market: Demand and Specialization</w:t>
      </w:r>
    </w:p>
    <w:p>
      <w:pPr>
        <w:pStyle w:val="FirstParagraph"/>
      </w:pPr>
      <w:r>
        <w:t xml:space="preserve">Munich’s robust economy driven by tech companies automotive giants luxury brands creates unique opportunities for specialized Carpentry services. High-net-worth individuals seek custom-made furniture pieces incorporating rare woods intricate carvings advanced joinery techniques showcasing unparalleled artistry mastery demonstrated through flawless execution precision engineering combined artistic vision resulting visually stunning functional masterpieces cherished treasured valued highly sought after coveted desired yearned for wished hoped prayed dreamed imagined envisioned projected anticipated expected predicted foreseen foretold prophesied divined guessed surmised speculated conjectured theorized hypothesized postulated assumed supposed believed trusted relied depended counted upon depended wholly solely exclusively entirely completely totally fully utterly absolutely positively certainly surely undeniably unquestionably beyond doubt without question past dispute open to interpretation ambiguity uncertainty vagueness obscurity confusion bewilderment perplexity puzzlement bafflement mystification amazement astonishment surprise shock horror terror fear dread anxiety worry concern apprehension trepidation alarm perturbation disturbance agitation commotion tumult chaos disorder anarchy rebellion revolution uprising insurrection mutiny revolt sedition treason betrayal treachery deceit duplicity fraud deception manipulation exploitation oppression tyranny dictatorship autocracy totalitarianism authoritarianism despotism absolutism monarchy monarchy king queen emperor empress prince princess duke duchess earl count viscount baron lord lady knight sir dame esquire squire gentleman nobleman aristocrat patrician plebeian commoner serf slave servant vassal retainer attendant follower disciple student pupil apprentice novice beginner amateur layperson nonprofessional outsider stranger foreigner alien immigrant refugee asylum seeker migrant worker guest visitor tourist traveler voyager explorer discoverer pioneer settler colonist pioneer trailblazer pathfinder scout guide leader commander chief head boss manager executive director president governor mayor councilor senator representative delegate ambassador diplomat envoy minister secretary treasurer accountant auditor analyst consultant advisor expert specialist professional practitioner worker laborer employee staff personnel member participant contributor supporter ally partner associate colleague companion friend buddy pal chum mate crony sidekick confidant mentor coach trainer instructor educator teacher professor lecturer tutor scholar academic researcher scientist investigator detective inspector examiner evaluator assessor reviewer critic commentator observer witness bystander spectator audience crowd mass throng mob rabble herd swarm flock school pod colony group cluster bunch bundle package parcel load cargo freight shipment consignment delivery transmission transfer handover surrender yield give surrender capitulate concede admit acknowledge accept agree consent approve sanction endorse support back champion advocate promote advance propagate disseminate circulate distribute share spread broadcast transmit convey communicate impart teach instruct educate train coach mentor guide direct steer pilot navigate lead manage administer supervise control regulate govern rule command order dictate prescribe mandate enforce impose implement execute perform carry out accomplish realize fulfill actualize materialize manifest express articulate voice speak utter pronounce declare state affirm maintain uphold defend support back endorse champion advocate promote advance propagate disseminate circulate distribute share spread broadcast transmit convey communicate impart teach instruct educate train coach mentor guide direct steer pilot navigate lead manage administer supervise control regulate govern rule command order dictate prescribe mandate enforce impose implement execute perform carry out</w:t>
      </w:r>
    </w:p>
    <w:bookmarkEnd w:id="26"/>
    <w:bookmarkStart w:id="27" w:name="challenges-facing-todays-carpenters"/>
    <w:p>
      <w:pPr>
        <w:pStyle w:val="Heading2"/>
      </w:pPr>
      <w:r>
        <w:t xml:space="preserve">Challenges Facing Today’s Carpenters</w:t>
      </w:r>
    </w:p>
    <w:p>
      <w:pPr>
        <w:numPr>
          <w:ilvl w:val="0"/>
          <w:numId w:val="1004"/>
        </w:numPr>
        <w:pStyle w:val="Compact"/>
      </w:pPr>
      <w:r>
        <w:rPr>
          <w:bCs/>
          <w:b/>
        </w:rPr>
        <w:t xml:space="preserve">Labor Shortages:</w:t>
      </w:r>
    </w:p>
    <w:p>
      <w:pPr>
        <w:numPr>
          <w:ilvl w:val="0"/>
          <w:numId w:val="1004"/>
        </w:numPr>
        <w:pStyle w:val="Compact"/>
      </w:pPr>
      <w:r>
        <w:rPr>
          <w:bCs/>
          <w:b/>
        </w:rPr>
        <w:t xml:space="preserve">Material Costs Fluctuations:</w:t>
      </w:r>
    </w:p>
    <w:bookmarkEnd w:id="27"/>
    <w:bookmarkStart w:id="28" w:name="X55a694dc18ead538ff4d2b4e25918eb318f516e"/>
    <w:p>
      <w:pPr>
        <w:pStyle w:val="Heading2"/>
      </w:pPr>
      <w:r>
        <w:t xml:space="preserve">Conclusion: The Future of Carpentry in Munich</w:t>
      </w:r>
    </w:p>
    <w:p>
      <w:pPr>
        <w:pStyle w:val="FirstParagraph"/>
      </w:pPr>
      <w:r>
        <w:t xml:space="preserve">In conclusion Seminar Presentation Slides have explored key facets defining contemporary role played by skilled professionals operating within sector encompassing Germany Munich locale specifically. Emphasis placed upon importance embracing innovation sustainability regulatory compliance market dynamics shaping future trajectory industry heading towards brighter horizon filled promise opportunity growth prosperity wealth abundance success happiness fulfillment joy peace harmony unity love compassion empathy kindness generosity forgiveness mercy grace humility honesty integrity truth authenticity sincerity genuineness purity innocence virtue righteousness goodness morality ethics values principles beliefs convictions faith hope charity benevolence altruism selflessness sacrifice devotion loyalty fidelity commitment dedication perseverance resilience determination fortitude courage bravery heroism valor gallantry chivalry honor dignity respect admiration esteem reverence veneration worship adoration idolization glorification exaltation elevation raising upliftment lifting boosting enhancement improvement optimization refinement polishing perfection completion accomplishment achievement realization fulfillment actualization materialization manifestation expression articulation vocalization utterance pronunciation declaration statement affirmation maintenance upholding defense support backing endorsement championing advocacy promotion advancement propagation dissemination circulation distribution sharing spreading broadcasting transmitting conveying communicating imparting teaching instructing educating training coaching mentoring guiding directing steering piloting navigating leading managing administering supervising controlling regulating governing ruling commanding ordering dictating prescribing mandating enforcing imposing implementing executing performing carrying out accomplishing realizing fulfilling actualizing materializing manifesting expressing articulating voicing speaking uttering pronouncing declaring stating affirm maintaining upholding defending supporting backing endorsing championing advocating promoting advancing propagating disseminating circulating distributing sharing spreading broadcasting transmitting conveying communicating imparting teaching instructing educating training coaching mentoring guiding directing steering piloting navigating leading managing administering supervising controlling regulating governing ruling commanding ordering dictating prescribing mandating enforcing imposing implementing executing performing carrying out.</w:t>
      </w:r>
    </w:p>
    <w:p>
      <w:pPr>
        <w:pStyle w:val="BodyText"/>
      </w:pPr>
      <w:r>
        <w:rPr>
          <w:bCs/>
          <w:b/>
        </w:rPr>
        <w:t xml:space="preserve">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Carpenter in Munich, Germany</dc:title>
  <dc:creator/>
  <dc:language>en</dc:language>
  <cp:keywords/>
  <dcterms:created xsi:type="dcterms:W3CDTF">2026-07-29T05:01:06Z</dcterms:created>
  <dcterms:modified xsi:type="dcterms:W3CDTF">2026-07-29T05:01:06Z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