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Carpenter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1" w:name="Xa4e3c9f28d249d87929604afc7726fad28e3808"/>
    <w:p>
      <w:pPr>
        <w:pStyle w:val="Heading1"/>
      </w:pPr>
      <w:r>
        <w:t xml:space="preserve">Seminar Presentation Slides: The Carpenter in United States New York City</w:t>
      </w:r>
    </w:p>
    <w:p>
      <w:pPr>
        <w:pStyle w:val="FirstParagraph"/>
      </w:pPr>
      <w:r>
        <w:rPr>
          <w:bCs/>
          <w:b/>
        </w:rPr>
        <w:t xml:space="preserve">Date:</w:t>
      </w:r>
      <w:r>
        <w:t xml:space="preserve"> </w:t>
      </w:r>
      <w:r>
        <w:t xml:space="preserve">October 24, 2023</w:t>
      </w:r>
    </w:p>
    <w:p>
      <w:pPr>
        <w:pStyle w:val="BodyText"/>
      </w:pPr>
      <w:r>
        <w:rPr>
          <w:bCs/>
          <w:b/>
        </w:rPr>
        <w:t xml:space="preserve">Presenter:</w:t>
      </w:r>
      <w:r>
        <w:t xml:space="preserve"> </w:t>
      </w:r>
      <w:r>
        <w:t xml:space="preserve">Industry Expert Panel on Construction Trades</w:t>
      </w:r>
    </w:p>
    <w:bookmarkStart w:id="20" w:name="welcome-and-objectives"/>
    <w:p>
      <w:pPr>
        <w:pStyle w:val="Heading2"/>
      </w:pPr>
      <w:r>
        <w:t xml:space="preserve">Welcome and Objectives</w:t>
      </w:r>
    </w:p>
    <w:p>
      <w:pPr>
        <w:pStyle w:val="FirstParagraph"/>
      </w:pPr>
      <w:r>
        <w:t xml:space="preserve">This seminar aims to explore the critical role of the Carpenter within the bustling construction landscape of United States New York City. We will examine historical contexts, modern demands, regulatory frameworks, and future trends specific to this iconic metropolitan area.</w:t>
      </w:r>
    </w:p>
    <w:bookmarkEnd w:id="20"/>
    <w:bookmarkEnd w:id="21"/>
    <w:bookmarkStart w:id="24" w:name="X18951626bf152eb3a5a84d180e748ba3d4439bc"/>
    <w:p>
      <w:pPr>
        <w:pStyle w:val="Heading1"/>
      </w:pPr>
      <w:r>
        <w:t xml:space="preserve">The Vital Role of the Carpenter in United States New York City</w:t>
      </w:r>
    </w:p>
    <w:bookmarkStart w:id="22" w:name="bridging-history-and-modernity"/>
    <w:p>
      <w:pPr>
        <w:pStyle w:val="Heading2"/>
      </w:pPr>
      <w:r>
        <w:t xml:space="preserve">Bridging History and Modernity</w:t>
      </w:r>
    </w:p>
    <w:p>
      <w:pPr>
        <w:pStyle w:val="FirstParagraph"/>
      </w:pPr>
      <w:r>
        <w:t xml:space="preserve">New York City stands as a testament to human ingenuity, with its skyline defining the global image of urban development. At the heart of this architectural marvels lies the Carpenter. In United States New York City, carpentry is not merely a trade; it is an art form that blends precision engineering with creative craftsmanship. From the brownstones of Brooklyn to the high-rises of Manhattan, carvers and framers shape our living spaces.</w:t>
      </w:r>
    </w:p>
    <w:bookmarkEnd w:id="22"/>
    <w:bookmarkStart w:id="23" w:name="economic-impact"/>
    <w:p>
      <w:pPr>
        <w:pStyle w:val="Heading2"/>
      </w:pPr>
      <w:r>
        <w:t xml:space="preserve">Economic Impact</w:t>
      </w:r>
    </w:p>
    <w:p>
      <w:pPr>
        <w:numPr>
          <w:ilvl w:val="0"/>
          <w:numId w:val="1001"/>
        </w:numPr>
        <w:pStyle w:val="Compact"/>
      </w:pPr>
      <w:r>
        <w:rPr>
          <w:bCs/>
          <w:b/>
        </w:rPr>
        <w:t xml:space="preserve">Employment Hub:</w:t>
      </w:r>
      <w:r>
        <w:t xml:space="preserve"> </w:t>
      </w:r>
      <w:r>
        <w:t xml:space="preserve">The construction sector in United States New York City employs thousands of skilled carpenters, providing stable careers for residents across all five boroughs.</w:t>
      </w:r>
    </w:p>
    <w:p>
      <w:pPr>
        <w:numPr>
          <w:ilvl w:val="0"/>
          <w:numId w:val="1001"/>
        </w:numPr>
        <w:pStyle w:val="Compact"/>
      </w:pPr>
      <w:r>
        <w:rPr>
          <w:bCs/>
          <w:b/>
        </w:rPr>
        <w:t xml:space="preserve">Housing Development:</w:t>
      </w:r>
      <w:r>
        <w:t xml:space="preserve"> </w:t>
      </w:r>
      <w:r>
        <w:t xml:space="preserve">As housing demand remains critically high in United States New York City, carpenters are essential for both new residential builds and the renovation of aging infrastructure.</w:t>
      </w:r>
    </w:p>
    <w:p>
      <w:pPr>
        <w:numPr>
          <w:ilvl w:val="0"/>
          <w:numId w:val="1001"/>
        </w:numPr>
        <w:pStyle w:val="Compact"/>
      </w:pPr>
      <w:r>
        <w:rPr>
          <w:bCs/>
          <w:b/>
        </w:rPr>
        <w:t xml:space="preserve">Sustainability Initiatives:</w:t>
      </w:r>
      <w:r>
        <w:t xml:space="preserve"> </w:t>
      </w:r>
      <w:r>
        <w:t xml:space="preserve">Modern carpentry in United States New York City increasingly focuses on sustainable materials and energy-efficient structures, aligning with the city's green building mandates.</w:t>
      </w:r>
    </w:p>
    <w:p>
      <w:pPr>
        <w:pStyle w:val="FirstParagraph"/>
      </w:pPr>
      <w:r>
        <w:t xml:space="preserve">Note: The economic contribution of skilled tradespeople like carpenters is foundational to the stability of the United States New York City economy.</w:t>
      </w:r>
    </w:p>
    <w:bookmarkEnd w:id="23"/>
    <w:bookmarkEnd w:id="24"/>
    <w:bookmarkStart w:id="28" w:name="X6204216748b3261b0bd7dda3c8567237e6e6dc3"/>
    <w:p>
      <w:pPr>
        <w:pStyle w:val="Heading1"/>
      </w:pPr>
      <w:r>
        <w:t xml:space="preserve">Historical Evolution of Carpentry in United States New York City</w:t>
      </w:r>
    </w:p>
    <w:bookmarkStart w:id="25" w:name="past-foundations"/>
    <w:p>
      <w:pPr>
        <w:pStyle w:val="Heading2"/>
      </w:pPr>
      <w:r>
        <w:t xml:space="preserve">Past Foundations</w:t>
      </w:r>
    </w:p>
    <w:p>
      <w:pPr>
        <w:pStyle w:val="FirstParagraph"/>
      </w:pPr>
      <w:r>
        <w:t xml:space="preserve">The history of carpentry in United States New York City dates back to its colonial roots. Early settlers relied heavily on local timber for framing homes and public buildings. As the city grew, the demand for skilled woodworkers escalated, leading to the formation of early guilds and unions that protected trade standards.</w:t>
      </w:r>
    </w:p>
    <w:bookmarkEnd w:id="25"/>
    <w:bookmarkStart w:id="26" w:name="the-rise-of-skilled-labor"/>
    <w:p>
      <w:pPr>
        <w:pStyle w:val="Heading2"/>
      </w:pPr>
      <w:r>
        <w:t xml:space="preserve">The Rise of Skilled Labor</w:t>
      </w:r>
    </w:p>
    <w:p>
      <w:pPr>
        <w:pStyle w:val="FirstParagraph"/>
      </w:pPr>
      <w:r>
        <w:t xml:space="preserve">In the late 19th and early 20th centuries, United States New York City experienced a construction boom. This era saw the emergence of specialized carpentry roles, such as finish carpenters and cabinetmakers, who adorned luxury apartments and commercial spaces. The unionization movement gained strength during this period, with Local 338 of the International Brotherhood of Carpenters playing a pivotal role in advocating for workers' rights in United States New York City.</w:t>
      </w:r>
    </w:p>
    <w:bookmarkEnd w:id="26"/>
    <w:bookmarkStart w:id="27" w:name="legacy-today"/>
    <w:p>
      <w:pPr>
        <w:pStyle w:val="Heading2"/>
      </w:pPr>
      <w:r>
        <w:t xml:space="preserve">Legacy Today</w:t>
      </w:r>
    </w:p>
    <w:p>
      <w:pPr>
        <w:pStyle w:val="FirstParagraph"/>
      </w:pPr>
      <w:r>
        <w:t xml:space="preserve">The traditions established by early carpenters in United States New York City continue to influence current practices. Modern apprenticeships often reference historical techniques, ensuring that the high standards of craftsmanship associated with New York's architectural heritage are maintained.</w:t>
      </w:r>
    </w:p>
    <w:bookmarkEnd w:id="27"/>
    <w:bookmarkEnd w:id="28"/>
    <w:bookmarkStart w:id="31" w:name="Xc7091edbb60000620931b211194c04b99c7819b"/>
    <w:p>
      <w:pPr>
        <w:pStyle w:val="Heading1"/>
      </w:pPr>
      <w:r>
        <w:t xml:space="preserve">Navigating Modern Challenges for Carpenters in United States New York City</w:t>
      </w:r>
    </w:p>
    <w:bookmarkStart w:id="29" w:name="rising-costs-and-space-constraints"/>
    <w:p>
      <w:pPr>
        <w:pStyle w:val="Heading2"/>
      </w:pPr>
      <w:r>
        <w:t xml:space="preserve">Rising Costs and Space Constraints</w:t>
      </w:r>
    </w:p>
    <w:p>
      <w:pPr>
        <w:pStyle w:val="FirstParagraph"/>
      </w:pPr>
      <w:r>
        <w:t xml:space="preserve">In United States New York City, real estate is among the most expensive globally. This economic reality poses significant challenges for carpenters. Projects must be executed with extreme precision to minimize material waste and maximize space utilization. Carpenters often work in confined areas within high-rise buildings, requiring specialized tools and techniques that differ significantly from suburban construction sites.</w:t>
      </w:r>
    </w:p>
    <w:bookmarkEnd w:id="29"/>
    <w:bookmarkStart w:id="30" w:name="regulatory-compliance"/>
    <w:p>
      <w:pPr>
        <w:pStyle w:val="Heading2"/>
      </w:pPr>
      <w:r>
        <w:t xml:space="preserve">Regulatory Compliance</w:t>
      </w:r>
    </w:p>
    <w:p>
      <w:pPr>
        <w:numPr>
          <w:ilvl w:val="0"/>
          <w:numId w:val="1002"/>
        </w:numPr>
        <w:pStyle w:val="Compact"/>
      </w:pPr>
      <w:r>
        <w:rPr>
          <w:bCs/>
          <w:b/>
        </w:rPr>
        <w:t xml:space="preserve">LDO Regulations:</w:t>
      </w:r>
      <w:r>
        <w:t xml:space="preserve"> </w:t>
      </w:r>
      <w:r>
        <w:t xml:space="preserve">The Department of Buildings (DOB) in United States New York City enforces strict codes. Carpenters must be well-versed in these regulations to ensure compliance during framing and finishing phases.</w:t>
      </w:r>
    </w:p>
    <w:p>
      <w:pPr>
        <w:numPr>
          <w:ilvl w:val="0"/>
          <w:numId w:val="1002"/>
        </w:numPr>
        <w:pStyle w:val="Compact"/>
      </w:pPr>
      <w:r>
        <w:rPr>
          <w:bCs/>
          <w:b/>
        </w:rPr>
        <w:t xml:space="preserve">Safety Standards:</w:t>
      </w:r>
      <w:r>
        <w:t xml:space="preserve"> </w:t>
      </w:r>
      <w:r>
        <w:t xml:space="preserve">Occupational Safety and Health Administration (OSHA) rules are rigorously applied. Carpenters in United States New York City undergo extensive training to mitigate risks associated with high-altitude work and heavy machinery.</w:t>
      </w:r>
    </w:p>
    <w:p>
      <w:pPr>
        <w:numPr>
          <w:ilvl w:val="0"/>
          <w:numId w:val="1002"/>
        </w:numPr>
        <w:pStyle w:val="Compact"/>
      </w:pPr>
      <w:r>
        <w:rPr>
          <w:bCs/>
          <w:b/>
        </w:rPr>
        <w:t xml:space="preserve">Hiring Preferences:</w:t>
      </w:r>
      <w:r>
        <w:t xml:space="preserve"> </w:t>
      </w:r>
      <w:r>
        <w:t xml:space="preserve">The "90/10" hiring preference law in United States New York City mandates that large construction projects hire a specific percentage of workers from the local labor market, impacting how carpentry firms recruit talent.</w:t>
      </w:r>
    </w:p>
    <w:p>
      <w:pPr>
        <w:pStyle w:val="FirstParagraph"/>
      </w:pPr>
      <w:r>
        <w:t xml:space="preserve">Compliance is not optional; it is a critical component of successful project delivery in United States New York City.</w:t>
      </w:r>
    </w:p>
    <w:bookmarkEnd w:id="30"/>
    <w:bookmarkEnd w:id="31"/>
    <w:bookmarkStart w:id="35" w:name="technological-advancements-in-carpentry"/>
    <w:p>
      <w:pPr>
        <w:pStyle w:val="Heading1"/>
      </w:pPr>
      <w:r>
        <w:t xml:space="preserve">Technological Advancements in Carpentry</w:t>
      </w:r>
    </w:p>
    <w:bookmarkStart w:id="32" w:name="cad-and-bim-adoption"/>
    <w:p>
      <w:pPr>
        <w:pStyle w:val="Heading2"/>
      </w:pPr>
      <w:r>
        <w:t xml:space="preserve">CAD and BIM Adoption</w:t>
      </w:r>
    </w:p>
    <w:p>
      <w:pPr>
        <w:pStyle w:val="FirstParagraph"/>
      </w:pPr>
      <w:r>
        <w:t xml:space="preserve">Gone are the days when carpenters relied solely on paper blueprints. In United States New York City, modern projects increasingly utilize Computer-Aided Design (CAD) and Building Information Modeling (BIM). These technologies allow for 3D visualization of structures, enabling carpenters to identify potential conflicts before breaking ground. This shift enhances accuracy and reduces costly errors.</w:t>
      </w:r>
    </w:p>
    <w:bookmarkEnd w:id="32"/>
    <w:bookmarkStart w:id="33" w:name="advanced-materials"/>
    <w:p>
      <w:pPr>
        <w:pStyle w:val="Heading2"/>
      </w:pPr>
      <w:r>
        <w:t xml:space="preserve">Advanced Materials</w:t>
      </w:r>
    </w:p>
    <w:p>
      <w:pPr>
        <w:numPr>
          <w:ilvl w:val="0"/>
          <w:numId w:val="1003"/>
        </w:numPr>
        <w:pStyle w:val="Compact"/>
      </w:pPr>
      <w:r>
        <w:rPr>
          <w:bCs/>
          <w:b/>
        </w:rPr>
        <w:t xml:space="preserve">Prefabrication:</w:t>
      </w:r>
    </w:p>
    <w:p>
      <w:pPr>
        <w:numPr>
          <w:ilvl w:val="0"/>
          <w:numId w:val="1003"/>
        </w:numPr>
        <w:pStyle w:val="Compact"/>
      </w:pPr>
      <w:r>
        <w:rPr>
          <w:bCs/>
          <w:b/>
        </w:rPr>
        <w:t xml:space="preserve">Sustainable Materials:</w:t>
      </w:r>
      <w:r>
        <w:t xml:space="preserve"> </w:t>
      </w:r>
      <w:r>
        <w:t xml:space="preserve">There is a growing demand for reclaimed wood and engineered lumber in United States New York City. Carpenters must be skilled in working with these diverse materials to meet green building certification requirements like LEED.</w:t>
      </w:r>
    </w:p>
    <w:bookmarkEnd w:id="33"/>
    <w:bookmarkStart w:id="34" w:name="the-digital-carpenter"/>
    <w:p>
      <w:pPr>
        <w:pStyle w:val="Heading2"/>
      </w:pPr>
      <w:r>
        <w:t xml:space="preserve">The Digital Carpenter</w:t>
      </w:r>
    </w:p>
    <w:p>
      <w:pPr>
        <w:pStyle w:val="FirstParagraph"/>
      </w:pPr>
      <w:r>
        <w:t xml:space="preserve">The modern carpenter in United States New York City is expected to be tech-savvy. Understanding digital plans and utilizing advanced power tools is no longer a niche skill but a standard requirement.</w:t>
      </w:r>
    </w:p>
    <w:bookmarkEnd w:id="34"/>
    <w:bookmarkEnd w:id="35"/>
    <w:bookmarkStart w:id="38" w:name="X3dc786f17d6e80d808e9c0a1a913cf089627189"/>
    <w:p>
      <w:pPr>
        <w:pStyle w:val="Heading1"/>
      </w:pPr>
      <w:r>
        <w:t xml:space="preserve">Educational Pathways for Aspiring Carpenters in United States New York City</w:t>
      </w:r>
    </w:p>
    <w:bookmarkStart w:id="36" w:name="apprenticeship-programs"/>
    <w:p>
      <w:pPr>
        <w:pStyle w:val="Heading2"/>
      </w:pPr>
      <w:r>
        <w:t xml:space="preserve">Apprenticeship Programs</w:t>
      </w:r>
    </w:p>
    <w:p>
      <w:pPr>
        <w:pStyle w:val="FirstParagraph"/>
      </w:pPr>
      <w:r>
        <w:t xml:space="preserve">The primary route to becoming a master carpenter in United States New York City is through apprenticeships. These programs, often affiliated with unions such as Local 338, combine on-the-job training with classroom instruction. Apprentices earn while they learn, gaining hands-on experience under the guidance of seasoned professionals.</w:t>
      </w:r>
    </w:p>
    <w:bookmarkEnd w:id="36"/>
    <w:bookmarkStart w:id="37" w:name="X7a4af41e417ee35e7fcdf98d5fb7d069048cb2a"/>
    <w:p>
      <w:pPr>
        <w:pStyle w:val="Heading2"/>
      </w:pPr>
      <w:r>
        <w:t xml:space="preserve">Vocational Schools and Community Colleges</w:t>
      </w:r>
    </w:p>
    <w:p>
      <w:pPr>
        <w:numPr>
          <w:ilvl w:val="0"/>
          <w:numId w:val="1004"/>
        </w:numPr>
        <w:pStyle w:val="Compact"/>
      </w:pPr>
      <w:r>
        <w:rPr>
          <w:bCs/>
          <w:b/>
        </w:rPr>
        <w:t xml:space="preserve">CUNY Programs:</w:t>
      </w:r>
      <w:r>
        <w:t xml:space="preserve"> </w:t>
      </w:r>
      <w:r>
        <w:t xml:space="preserve">The City University of New York (CUNY) offers trade programs that provide foundational knowledge in carpentry. These institutions are highly regarded in United States New York City for preparing students for the workforce.</w:t>
      </w:r>
    </w:p>
    <w:p>
      <w:pPr>
        <w:numPr>
          <w:ilvl w:val="0"/>
          <w:numId w:val="1004"/>
        </w:numPr>
        <w:pStyle w:val="Compact"/>
      </w:pPr>
      <w:r>
        <w:rPr>
          <w:bCs/>
          <w:b/>
        </w:rPr>
        <w:t xml:space="preserve">Licensed Trade Schools:</w:t>
      </w:r>
      <w:r>
        <w:t xml:space="preserve"> </w:t>
      </w:r>
      <w:r>
        <w:t xml:space="preserve">Numerous private vocational schools across United States New York City offer intensive short-term courses focused on specific carpentry skills, catering to those seeking rapid entry into the field.</w:t>
      </w:r>
    </w:p>
    <w:p>
      <w:pPr>
        <w:pStyle w:val="FirstParagraph"/>
      </w:pPr>
      <w:r>
        <w:t xml:space="preserve">Continuous education is vital. Carpenters in United States New York City must stay updated on changing codes and technologies throughout their careers.</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Carpenter in United States New York City</dc:title>
  <dc:creator/>
  <dc:language>en</dc:language>
  <cp:keywords/>
  <dcterms:created xsi:type="dcterms:W3CDTF">2026-07-30T00:35:31Z</dcterms:created>
  <dcterms:modified xsi:type="dcterms:W3CDTF">2026-07-30T00:35:31Z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