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Belgium</w:t>
      </w:r>
      <w:r>
        <w:t xml:space="preserve"> </w:t>
      </w:r>
      <w:r>
        <w:t xml:space="preserve">Brussels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Culinary Excellence and Innovation: The Role of the Modern Chef in Belgium Brussels</w:t>
      </w:r>
    </w:p>
    <w:p>
      <w:pPr>
        <w:pStyle w:val="BodyText"/>
      </w:pPr>
      <w:r>
        <w:rPr>
          <w:bCs/>
          <w:b/>
        </w:rPr>
        <w:t xml:space="preserve">Date:</w:t>
      </w:r>
      <w:r>
        <w:t xml:space="preserve"> </w:t>
      </w:r>
      <w:r>
        <w:t xml:space="preserve">October 24, 2023</w:t>
      </w:r>
    </w:p>
    <w:p>
      <w:pPr>
        <w:pStyle w:val="BodyText"/>
      </w:pPr>
      <w:r>
        <w:rPr>
          <w:bCs/>
          <w:b/>
        </w:rPr>
        <w:t xml:space="preserve">Presentation Context:</w:t>
      </w:r>
      <w:r>
        <w:t xml:space="preserve">A comprehensive analysis of gastronomic standards, cultural significance, and professional evolution within the heart of Europe.</w:t>
      </w:r>
    </w:p>
    <w:bookmarkEnd w:id="20"/>
    <w:bookmarkStart w:id="22" w:name="slide-1-introduction"/>
    <w:p>
      <w:pPr>
        <w:pStyle w:val="Heading1"/>
      </w:pPr>
      <w:r>
        <w:t xml:space="preserve">Slide 1: Introduction</w:t>
      </w:r>
    </w:p>
    <w:bookmarkStart w:id="21" w:name="welcome-and-overview"/>
    <w:p>
      <w:pPr>
        <w:pStyle w:val="Heading3"/>
      </w:pPr>
      <w:r>
        <w:t xml:space="preserve">Welcome and Overview</w:t>
      </w:r>
    </w:p>
    <w:p>
      <w:pPr>
        <w:pStyle w:val="FirstParagraph"/>
      </w:pPr>
      <w:r>
        <w:t xml:space="preserve">Ladies and gentlemen, distinguished guests, culinary artisans, and students. Welcome to this special Seminar Presentation Slides session dedicated to the artistry of cooking. Today we gather here in the vibrant capital of Europe to explore a pivotal figure in our cultural landscape: the Chef. Specifically, we will examine how this role has evolved within</w:t>
      </w:r>
      <w:r>
        <w:t xml:space="preserve"> </w:t>
      </w:r>
      <w:r>
        <w:rPr>
          <w:bCs/>
          <w:b/>
        </w:rPr>
        <w:t xml:space="preserve">Belgium Brussels</w:t>
      </w:r>
      <w:r>
        <w:t xml:space="preserve">, a city that serves as both a historic culinary crossroads and a modern hub for innovation.</w:t>
      </w:r>
    </w:p>
    <w:p>
      <w:pPr>
        <w:pStyle w:val="BodyText"/>
      </w:pPr>
      <w:r>
        <w:t xml:space="preserve">The purpose of this Seminar Presentation Slides is not merely to discuss food preparation, but to analyze the Chef as an artist, entrepreneur, and cultural ambassador. In</w:t>
      </w:r>
      <w:r>
        <w:t xml:space="preserve"> </w:t>
      </w:r>
      <w:r>
        <w:rPr>
          <w:bCs/>
          <w:b/>
        </w:rPr>
        <w:t xml:space="preserve">Belgium Brussels</w:t>
      </w:r>
      <w:r>
        <w:t xml:space="preserve">, the Chef stands at the intersection of tradition and globalization. We will explore why understanding this dynamic is crucial for hospitality professionals, critics, and enthusiasts alike.</w:t>
      </w:r>
    </w:p>
    <w:bookmarkEnd w:id="21"/>
    <w:bookmarkEnd w:id="22"/>
    <w:bookmarkStart w:id="24" w:name="Xe05f018f98669586804c61204e8baecc78e14fb"/>
    <w:p>
      <w:pPr>
        <w:pStyle w:val="Heading1"/>
      </w:pPr>
      <w:r>
        <w:t xml:space="preserve">Slide 2: The Historical Context of the Chef in Brussels</w:t>
      </w:r>
    </w:p>
    <w:bookmarkStart w:id="23" w:name="a-legacy-of-gastronomy"/>
    <w:p>
      <w:pPr>
        <w:pStyle w:val="Heading3"/>
      </w:pPr>
      <w:r>
        <w:t xml:space="preserve">A Legacy of Gastronomy</w:t>
      </w:r>
    </w:p>
    <w:p>
      <w:pPr>
        <w:pStyle w:val="FirstParagraph"/>
      </w:pPr>
      <w:r>
        <w:t xml:space="preserve">To understand the modern Chef, we must first look to history. Brussels is not just a political capital; it is a city with deep gastronomic roots. The concept of "French cuisine" heavily influenced Belgian cooking, but local ingredients and traditions created something unique. The traditional</w:t>
      </w:r>
      <w:r>
        <w:t xml:space="preserve"> </w:t>
      </w:r>
      <w:r>
        <w:rPr>
          <w:bCs/>
          <w:b/>
        </w:rPr>
        <w:t xml:space="preserve">Belgium Brussels</w:t>
      </w:r>
      <w:r>
        <w:t xml:space="preserve"> </w:t>
      </w:r>
      <w:r>
        <w:t xml:space="preserve">Chef was often rooted in hearty comfort food: mussels, fries (frites), stoemp, and braised meats.</w:t>
      </w:r>
    </w:p>
    <w:p>
      <w:pPr>
        <w:pStyle w:val="BodyText"/>
      </w:pPr>
      <w:r>
        <w:t xml:space="preserve">In the mid-20th century, the role of the Chef began to shift. As tourism grew and international diplomacy established itself in Brussels, dining expectations changed. The Chef was no longer just a provider of sustenance but a curator of experience. This Seminar Presentation Slides highlights that the transition from simple kitchen management to high-art culinary creation is most visible in the historic neighborhoods of</w:t>
      </w:r>
      <w:r>
        <w:t xml:space="preserve"> </w:t>
      </w:r>
      <w:r>
        <w:rPr>
          <w:bCs/>
          <w:b/>
        </w:rPr>
        <w:t xml:space="preserve">Belgium Brussels</w:t>
      </w:r>
      <w:r>
        <w:t xml:space="preserve">, such as Saint-Géry and Sablon, where traditional eateries met rising stars.</w:t>
      </w:r>
    </w:p>
    <w:bookmarkEnd w:id="23"/>
    <w:bookmarkEnd w:id="24"/>
    <w:bookmarkStart w:id="26" w:name="slide-3-defining-the-modern-chef"/>
    <w:p>
      <w:pPr>
        <w:pStyle w:val="Heading1"/>
      </w:pPr>
      <w:r>
        <w:t xml:space="preserve">Slide 3: Defining the Modern Chef</w:t>
      </w:r>
    </w:p>
    <w:bookmarkStart w:id="25" w:name="beyond-the-apron"/>
    <w:p>
      <w:pPr>
        <w:pStyle w:val="Heading3"/>
      </w:pPr>
      <w:r>
        <w:t xml:space="preserve">Beyond the Apron</w:t>
      </w:r>
    </w:p>
    <w:p>
      <w:pPr>
        <w:pStyle w:val="FirstParagraph"/>
      </w:pPr>
      <w:r>
        <w:t xml:space="preserve">In our contemporary Seminar Presentation Slides, we define the modern Chef differently than our predecessors. The Chef is now a multifaceted professional. They are creators, managers, marketers, and sustainability advocates. In the context of</w:t>
      </w:r>
      <w:r>
        <w:t xml:space="preserve"> </w:t>
      </w:r>
      <w:r>
        <w:rPr>
          <w:bCs/>
          <w:b/>
        </w:rPr>
        <w:t xml:space="preserve">Belgium Brussels</w:t>
      </w:r>
      <w:r>
        <w:t xml:space="preserve">, this definition is amplified by the city’s diverse population.</w:t>
      </w:r>
    </w:p>
    <w:p>
      <w:pPr>
        <w:pStyle w:val="BodyText"/>
      </w:pPr>
      <w:r>
        <w:t xml:space="preserve">The modern Chef must possess technical precision akin to classical French training but must also exhibit cultural fluidity. They must understand supply chains that span continents while sourcing locally from the farms in Walloon Brabant or Flanders. This duality defines the Brussels Chef: someone who respects the heritage of Belgian ingredients while embracing global techniques and flavors. The Chef is now a storyteller, using food to narrate themes of sustainability, community, and identity.</w:t>
      </w:r>
    </w:p>
    <w:bookmarkEnd w:id="25"/>
    <w:bookmarkEnd w:id="26"/>
    <w:bookmarkStart w:id="28" w:name="X7c9b44755059acf685e148ef0c67260bf50f98a"/>
    <w:p>
      <w:pPr>
        <w:pStyle w:val="Heading1"/>
      </w:pPr>
      <w:r>
        <w:t xml:space="preserve">Slide 4: The Influence of Multiculturalism</w:t>
      </w:r>
    </w:p>
    <w:bookmarkStart w:id="27" w:name="a-melting-pot-in-the-kitchen"/>
    <w:p>
      <w:pPr>
        <w:pStyle w:val="Heading3"/>
      </w:pPr>
      <w:r>
        <w:t xml:space="preserve">A Melting Pot in the Kitchen</w:t>
      </w:r>
    </w:p>
    <w:p>
      <w:pPr>
        <w:pStyle w:val="FirstParagraph"/>
      </w:pPr>
      <w:r>
        <w:rPr>
          <w:bCs/>
          <w:b/>
        </w:rPr>
        <w:t xml:space="preserve">Belgium Brussels</w:t>
      </w:r>
      <w:r>
        <w:t xml:space="preserve"> </w:t>
      </w:r>
      <w:r>
        <w:t xml:space="preserve">is one of the most multicultural cities in Europe. This demographic reality profoundly impacts the culinary scene and, consequently, the work of every Chef operating here. The modern Chef in Brussels is often inspired by a fusion of influences: North African spices introduced by colonial history and immigration, Southeast Asian techniques from Surinamese heritage, and classic European foundations.</w:t>
      </w:r>
    </w:p>
    <w:p>
      <w:pPr>
        <w:pStyle w:val="BodyText"/>
      </w:pPr>
      <w:r>
        <w:t xml:space="preserve">This Seminar Presentation Slides argues that this diversity is not a distraction from Belgian cuisine but an evolution of it. The Chef in</w:t>
      </w:r>
      <w:r>
        <w:t xml:space="preserve"> </w:t>
      </w:r>
      <w:r>
        <w:rPr>
          <w:bCs/>
          <w:b/>
        </w:rPr>
        <w:t xml:space="preserve">Belgium Brussels</w:t>
      </w:r>
      <w:r>
        <w:t xml:space="preserve"> </w:t>
      </w:r>
      <w:r>
        <w:t xml:space="preserve">frequently creates "Neo-Brussels" cuisine. This style takes traditional staples like carbonnade flamande or waterzooi and reinterprets them using unexpected ingredients or global spice profiles. It is this innovative spirit that distinguishes the contemporary Chef from the historical archetype.</w:t>
      </w:r>
    </w:p>
    <w:bookmarkEnd w:id="27"/>
    <w:bookmarkEnd w:id="28"/>
    <w:bookmarkStart w:id="30" w:name="Xd031bce54d12c07907d9203623cec6e0813eced"/>
    <w:p>
      <w:pPr>
        <w:pStyle w:val="Heading1"/>
      </w:pPr>
      <w:r>
        <w:t xml:space="preserve">Slide 5: Sustainability and Local Sourcing</w:t>
      </w:r>
    </w:p>
    <w:bookmarkStart w:id="29" w:name="the-ethical-imperative"/>
    <w:p>
      <w:pPr>
        <w:pStyle w:val="Heading3"/>
      </w:pPr>
      <w:r>
        <w:t xml:space="preserve">The Ethical Imperative</w:t>
      </w:r>
    </w:p>
    <w:p>
      <w:pPr>
        <w:pStyle w:val="FirstParagraph"/>
      </w:pPr>
      <w:r>
        <w:t xml:space="preserve">A critical topic in our Seminar Presentation Slides is sustainability. The Chef today bears the responsibility of environmental stewardship. In Brussels, there is a growing movement toward "farm-to-table" practices that prioritize local, organic produce. The Chef acts as a gatekeeper for quality and ethics.</w:t>
      </w:r>
    </w:p>
    <w:p>
      <w:pPr>
        <w:pStyle w:val="BodyText"/>
      </w:pPr>
      <w:r>
        <w:t xml:space="preserve">Challenges remain in</w:t>
      </w:r>
      <w:r>
        <w:t xml:space="preserve"> </w:t>
      </w:r>
      <w:r>
        <w:rPr>
          <w:bCs/>
          <w:b/>
        </w:rPr>
        <w:t xml:space="preserve">Belgium Brussels</w:t>
      </w:r>
      <w:r>
        <w:t xml:space="preserve">, where urban density can make local sourcing logistically complex. However, forward-thinking Chefs are building direct relationships with local farmers. This reduces carbon footprints and supports the regional economy. The Seminar Presentation Slides emphasizes that for the modern Chef, sustainability is not just a marketing trend; it is a moral obligation to protect the ingredients of tomorrow.</w:t>
      </w:r>
    </w:p>
    <w:bookmarkEnd w:id="29"/>
    <w:bookmarkEnd w:id="30"/>
    <w:bookmarkStart w:id="32" w:name="X83873a8af2520bcb733d442b3be561c1eb72139"/>
    <w:p>
      <w:pPr>
        <w:pStyle w:val="Heading1"/>
      </w:pPr>
      <w:r>
        <w:t xml:space="preserve">Slide 6: Education and Professional Training</w:t>
      </w:r>
    </w:p>
    <w:bookmarkStart w:id="31" w:name="the-path-to-mastery"/>
    <w:p>
      <w:pPr>
        <w:pStyle w:val="Heading3"/>
      </w:pPr>
      <w:r>
        <w:t xml:space="preserve">The Path to Mastery</w:t>
      </w:r>
    </w:p>
    <w:p>
      <w:pPr>
        <w:pStyle w:val="FirstParagraph"/>
      </w:pPr>
      <w:r>
        <w:t xml:space="preserve">Becoming a Chef in this competitive market requires rigorous education. In Brussels, institutions such as the HEC Bruxelles and various hospitality academies offer specialized courses. However, the Seminar Presentation Slides notes that formal education must be supplemented by apprenticeships. The traditional kitchen brigade system is evolving into more collaborative environments.</w:t>
      </w:r>
    </w:p>
    <w:p>
      <w:pPr>
        <w:pStyle w:val="BodyText"/>
      </w:pPr>
      <w:r>
        <w:t xml:space="preserve">The Chef in</w:t>
      </w:r>
      <w:r>
        <w:t xml:space="preserve"> </w:t>
      </w:r>
      <w:r>
        <w:rPr>
          <w:bCs/>
          <w:b/>
        </w:rPr>
        <w:t xml:space="preserve">Belgium Brussels</w:t>
      </w:r>
      <w:r>
        <w:t xml:space="preserve"> </w:t>
      </w:r>
      <w:r>
        <w:t xml:space="preserve">is expected to speak multiple languages (Dutch, French, and often English) to manage diverse teams and serve international clientele. This linguistic versatility enhances the working environment and improves service quality. The training of the modern Chef includes modules on menu engineering, waste reduction strategies, and digital marketing—skills that were rarely required in previous decades.</w:t>
      </w:r>
    </w:p>
    <w:bookmarkEnd w:id="31"/>
    <w:bookmarkEnd w:id="32"/>
    <w:bookmarkStart w:id="34" w:name="slide-7-challenges-facing-the-chef"/>
    <w:p>
      <w:pPr>
        <w:pStyle w:val="Heading1"/>
      </w:pPr>
      <w:r>
        <w:t xml:space="preserve">Slide 7: Challenges Facing the Chef</w:t>
      </w:r>
    </w:p>
    <w:bookmarkStart w:id="33" w:name="economic-and-operational-hurdles"/>
    <w:p>
      <w:pPr>
        <w:pStyle w:val="Heading3"/>
      </w:pPr>
      <w:r>
        <w:t xml:space="preserve">Economic and Operational Hurdles</w:t>
      </w:r>
    </w:p>
    <w:p>
      <w:pPr>
        <w:pStyle w:val="FirstParagraph"/>
      </w:pPr>
      <w:r>
        <w:t xml:space="preserve">No Seminar Presentation Slides would be complete without addressing challenges. The Chef in Brussels faces rising costs of living, labor shortages, and stringent health regulations. High rents in central Brussels can make starting a restaurant difficult for new Chefs.</w:t>
      </w:r>
    </w:p>
    <w:p>
      <w:pPr>
        <w:pStyle w:val="BodyText"/>
      </w:pPr>
      <w:r>
        <w:t xml:space="preserve">Furthermore, the pressure to maintain Michelin stars or high critic scores adds significant stress. Mental health awareness is becoming part of the conversation within the Chef community in</w:t>
      </w:r>
      <w:r>
        <w:t xml:space="preserve"> </w:t>
      </w:r>
      <w:r>
        <w:rPr>
          <w:bCs/>
          <w:b/>
        </w:rPr>
        <w:t xml:space="preserve">Belgium Brussels</w:t>
      </w:r>
      <w:r>
        <w:t xml:space="preserve">. The industry is slowly moving away from toxic kitchen cultures toward supportive environments that value work-life balance for culinary professionals.</w:t>
      </w:r>
    </w:p>
    <w:bookmarkEnd w:id="33"/>
    <w:bookmarkEnd w:id="34"/>
    <w:bookmarkStart w:id="36" w:name="slide-8-the-future-of-culinary-arts"/>
    <w:p>
      <w:pPr>
        <w:pStyle w:val="Heading1"/>
      </w:pPr>
      <w:r>
        <w:t xml:space="preserve">Slide 8: The Future of Culinary Arts</w:t>
      </w:r>
    </w:p>
    <w:bookmarkStart w:id="35" w:name="innovation-and-technology"/>
    <w:p>
      <w:pPr>
        <w:pStyle w:val="Heading3"/>
      </w:pPr>
      <w:r>
        <w:t xml:space="preserve">Innovation and Technology</w:t>
      </w:r>
    </w:p>
    <w:p>
      <w:pPr>
        <w:pStyle w:val="FirstParagraph"/>
      </w:pPr>
      <w:r>
        <w:t xml:space="preserve">In</w:t>
      </w:r>
      <w:r>
        <w:t xml:space="preserve"> </w:t>
      </w:r>
      <w:r>
        <w:rPr>
          <w:bCs/>
          <w:b/>
        </w:rPr>
        <w:t xml:space="preserve">Belgium Brussels</w:t>
      </w:r>
      <w:r>
        <w:t xml:space="preserve">, we anticipate a rise in plant-based dining and alternative proteins. The Chef will need to adapt menus accordingly without losing the soul of Belgian cuisine. The future belongs to Chefs who can balance technological efficiency with emotional connection.</w:t>
      </w:r>
    </w:p>
    <w:bookmarkEnd w:id="35"/>
    <w:bookmarkEnd w:id="36"/>
    <w:bookmarkStart w:id="38" w:name="slide-9-conclusion"/>
    <w:p>
      <w:pPr>
        <w:pStyle w:val="Heading1"/>
      </w:pPr>
      <w:r>
        <w:t xml:space="preserve">Slide 9: Conclusion</w:t>
      </w:r>
    </w:p>
    <w:bookmarkStart w:id="37" w:name="the-chef-as-cultural-icon"/>
    <w:p>
      <w:pPr>
        <w:pStyle w:val="Heading3"/>
      </w:pPr>
      <w:r>
        <w:t xml:space="preserve">The Chef as Cultural Icon</w:t>
      </w:r>
    </w:p>
    <w:p>
      <w:pPr>
        <w:pStyle w:val="FirstParagraph"/>
      </w:pPr>
      <w:r>
        <w:t xml:space="preserve">In conclusion, this Seminar Presentation Slides has illustrated that the Chef is far more than a cook. In the unique environment of Brussels, Belgium, the Chef is a cultural synthesizer. They bridge history and modernity, local and global traditions.</w:t>
      </w:r>
    </w:p>
    <w:p>
      <w:pPr>
        <w:pStyle w:val="BodyText"/>
      </w:pPr>
      <w:r>
        <w:t xml:space="preserve">The future of gastronomy in Belgium Brussels depends on our support for these artistic professionals. By valuing their innovation, respecting their hard work, and engaging with the food they create, we sustain a vibrant culinary culture. Thank you for your attention to this presentation on the vital role of the Chef.</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Belgium Brussels</dc:title>
  <dc:creator/>
  <dc:language>en</dc:language>
  <cp:keywords/>
  <dcterms:created xsi:type="dcterms:W3CDTF">2026-07-29T10:30:22Z</dcterms:created>
  <dcterms:modified xsi:type="dcterms:W3CDTF">2026-07-29T10:30:22Z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