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Canada</w:t>
      </w:r>
      <w:r>
        <w:t xml:space="preserve"> </w:t>
      </w:r>
      <w:r>
        <w:t xml:space="preserve">Toronto</w:t>
      </w:r>
    </w:p>
    <w:bookmarkStart w:id="20" w:name="X8c73400acfcd332e9f37cfa5a3a9fb8ebe21f8b"/>
    <w:p>
      <w:pPr>
        <w:pStyle w:val="Heading1"/>
      </w:pPr>
      <w:r>
        <w:t xml:space="preserve">Seminar Presentation Slides: The Modern Chef in Canada Toronto</w:t>
      </w:r>
    </w:p>
    <w:p>
      <w:pPr>
        <w:pStyle w:val="FirstParagraph"/>
      </w:pPr>
      <w:r>
        <w:rPr>
          <w:bCs/>
          <w:b/>
        </w:rPr>
        <w:t xml:space="preserve">Welcome to our comprehensive analysis of the culinary arts.</w:t>
      </w:r>
    </w:p>
    <w:p>
      <w:pPr>
        <w:pStyle w:val="BodyText"/>
      </w:pPr>
      <w:r>
        <w:t xml:space="preserve">This Seminar Presentation Slides document explores the pivotal role of a Chef within one of the most diverse and dynamic metropolitan food landscapes in North America. We will examine how a skilled Chef navigates the unique cultural, economic, and environmental factors specific to Canada Toronto. This presentation aims to provide stakeholders, culinary students, and industry professionals with an in-depth understanding of what it takes to succeed as a modern Chef operating at the highest levels in this vibrant Canadian city.</w:t>
      </w:r>
    </w:p>
    <w:bookmarkEnd w:id="20"/>
    <w:bookmarkStart w:id="21" w:name="X515c7f91b5b052fe78d50504086e9d72992770c"/>
    <w:p>
      <w:pPr>
        <w:pStyle w:val="Heading2"/>
      </w:pPr>
      <w:r>
        <w:t xml:space="preserve">1. Understanding the Food Scene in Canada Toronto</w:t>
      </w:r>
    </w:p>
    <w:p>
      <w:pPr>
        <w:numPr>
          <w:ilvl w:val="0"/>
          <w:numId w:val="1001"/>
        </w:numPr>
        <w:pStyle w:val="Compact"/>
      </w:pPr>
      <w:r>
        <w:rPr>
          <w:bCs/>
          <w:b/>
        </w:rPr>
        <w:t xml:space="preserve">Diversity as a Culinary Asset:</w:t>
      </w:r>
      <w:r>
        <w:t xml:space="preserve"> </w:t>
      </w:r>
      <w:r>
        <w:t xml:space="preserve">Canada Toronto is renowned for its multicultural population, which directly influences its gastronomy. A Chef here does not cook for a homogenous audience; they cater to an incredibly diverse palate ranging from South Asian and Middle Eastern cuisines to contemporary European and Indigenous Canadian flavors.</w:t>
      </w:r>
    </w:p>
    <w:p>
      <w:pPr>
        <w:numPr>
          <w:ilvl w:val="0"/>
          <w:numId w:val="1001"/>
        </w:numPr>
        <w:pStyle w:val="Compact"/>
      </w:pPr>
      <w:r>
        <w:rPr>
          <w:bCs/>
          <w:b/>
        </w:rPr>
        <w:t xml:space="preserve">The Global Hub:</w:t>
      </w:r>
      <w:r>
        <w:t xml:space="preserve"> </w:t>
      </w:r>
      <w:r>
        <w:t xml:space="preserve">Toronto consistently ranks among the top cities globally for expatriates. Consequently, a Chef must be adept at fusion cooking, blending traditional techniques with global ingredients to meet the demands of a cosmopolitan clientele.</w:t>
      </w:r>
    </w:p>
    <w:p>
      <w:pPr>
        <w:numPr>
          <w:ilvl w:val="0"/>
          <w:numId w:val="1001"/>
        </w:numPr>
        <w:pStyle w:val="Compact"/>
      </w:pPr>
      <w:r>
        <w:rPr>
          <w:bCs/>
          <w:b/>
        </w:rPr>
        <w:t xml:space="preserve">Toronto as a Culinary Capital:</w:t>
      </w:r>
      <w:r>
        <w:t xml:space="preserve"> </w:t>
      </w:r>
      <w:r>
        <w:t xml:space="preserve">The city hosts numerous food festivals, including Taste of Toronto and various ethnic food markets. For any professional Chef, understanding these local events is crucial for networking and brand visibility within the Canadian market.</w:t>
      </w:r>
    </w:p>
    <w:bookmarkEnd w:id="21"/>
    <w:bookmarkStart w:id="22" w:name="core-responsibilities-of-a-modern-chef"/>
    <w:p>
      <w:pPr>
        <w:pStyle w:val="Heading2"/>
      </w:pPr>
      <w:r>
        <w:t xml:space="preserve">2. Core Responsibilities of a Modern Chef</w:t>
      </w:r>
    </w:p>
    <w:p>
      <w:pPr>
        <w:numPr>
          <w:ilvl w:val="0"/>
          <w:numId w:val="1002"/>
        </w:numPr>
        <w:pStyle w:val="Compact"/>
      </w:pPr>
      <w:r>
        <w:rPr>
          <w:bCs/>
          <w:b/>
        </w:rPr>
        <w:t xml:space="preserve">Kitchen Management:</w:t>
      </w:r>
      <w:r>
        <w:t xml:space="preserve"> </w:t>
      </w:r>
      <w:r>
        <w:t xml:space="preserve">A Chef is not just a cook; they are managers. They oversee kitchen staff, manage inventory, and ensure that health and safety standards mandated by local Canadian regulations are strictly met.</w:t>
      </w:r>
    </w:p>
    <w:p>
      <w:pPr>
        <w:numPr>
          <w:ilvl w:val="0"/>
          <w:numId w:val="1002"/>
        </w:numPr>
        <w:pStyle w:val="Compact"/>
      </w:pPr>
      <w:r>
        <w:rPr>
          <w:bCs/>
          <w:b/>
        </w:rPr>
        <w:t xml:space="preserve">Creative Menu Development:</w:t>
      </w:r>
      <w:r>
        <w:t xml:space="preserve"> </w:t>
      </w:r>
      <w:r>
        <w:t xml:space="preserve">In Canada Toronto, trends move quickly. A Chef must constantly innovate menus that reflect seasonal availability—such as Ontario apples in the fall or local berries in the summer—while also incorporating international spices popular among Toronto’s residents.</w:t>
      </w:r>
    </w:p>
    <w:p>
      <w:pPr>
        <w:numPr>
          <w:ilvl w:val="0"/>
          <w:numId w:val="1002"/>
        </w:numPr>
        <w:pStyle w:val="Compact"/>
      </w:pPr>
      <w:r>
        <w:rPr>
          <w:bCs/>
          <w:b/>
        </w:rPr>
        <w:t xml:space="preserve">Cost Control and Profitability:</w:t>
      </w:r>
      <w:r>
        <w:t xml:space="preserve"> </w:t>
      </w:r>
      <w:r>
        <w:t xml:space="preserve">With rising food costs across Canada, a Chef plays a critical role in minimizing waste. This involves precise portion control and strategic supplier negotiations with local Canadian farmers and distributors.</w:t>
      </w:r>
    </w:p>
    <w:bookmarkEnd w:id="22"/>
    <w:bookmarkStart w:id="23" w:name="navigating-cultural-diversity"/>
    <w:p>
      <w:pPr>
        <w:pStyle w:val="Heading2"/>
      </w:pPr>
      <w:r>
        <w:t xml:space="preserve">3. Navigating Cultural Diversity</w:t>
      </w:r>
    </w:p>
    <w:p>
      <w:pPr>
        <w:numPr>
          <w:ilvl w:val="0"/>
          <w:numId w:val="1003"/>
        </w:numPr>
        <w:pStyle w:val="Compact"/>
      </w:pPr>
      <w:r>
        <w:rPr>
          <w:bCs/>
          <w:b/>
        </w:rPr>
        <w:t xml:space="preserve">Inclusivity in Dining:</w:t>
      </w:r>
      <w:r>
        <w:t xml:space="preserve"> </w:t>
      </w:r>
      <w:r>
        <w:t xml:space="preserve">Serving as a Chef in Canada Toronto requires a deep respect for various cultural dietary restrictions and preferences, such as Halal, Kosher, Vegan, and Gluten-Free options. A successful Chef integrates these needs seamlessly into their kitchen operations.</w:t>
      </w:r>
    </w:p>
    <w:p>
      <w:pPr>
        <w:numPr>
          <w:ilvl w:val="0"/>
          <w:numId w:val="1003"/>
        </w:numPr>
        <w:pStyle w:val="Compact"/>
      </w:pPr>
      <w:r>
        <w:rPr>
          <w:bCs/>
          <w:b/>
        </w:rPr>
        <w:t xml:space="preserve">Bridging Traditions:</w:t>
      </w:r>
      <w:r>
        <w:t xml:space="preserve"> </w:t>
      </w:r>
      <w:r>
        <w:t xml:space="preserve">The modern Chef often acts as a cultural ambassador. By blending techniques from different parts of the world with local Canadian ingredients (like bison or wild rice), they create dishes that tell a story of both heritage and innovation, appealing to the sophisticated palate of Toronto residents.</w:t>
      </w:r>
    </w:p>
    <w:p>
      <w:pPr>
        <w:numPr>
          <w:ilvl w:val="0"/>
          <w:numId w:val="1003"/>
        </w:numPr>
        <w:pStyle w:val="Compact"/>
      </w:pPr>
      <w:r>
        <w:rPr>
          <w:bCs/>
          <w:b/>
        </w:rPr>
        <w:t xml:space="preserve">Community Engagement:</w:t>
      </w:r>
      <w:r>
        <w:t xml:space="preserve"> </w:t>
      </w:r>
      <w:r>
        <w:t xml:space="preserve">Many Chefs in Canada Toronto engage with local communities through pop-up dinners or charity events, fostering goodwill and establishing a brand identity that extends beyond the plate.</w:t>
      </w:r>
    </w:p>
    <w:bookmarkEnd w:id="23"/>
    <w:bookmarkStart w:id="24" w:name="sustainability-in-canadian-cuisine"/>
    <w:p>
      <w:pPr>
        <w:pStyle w:val="Heading2"/>
      </w:pPr>
      <w:r>
        <w:t xml:space="preserve">4. Sustainability in Canadian Cuisine</w:t>
      </w:r>
    </w:p>
    <w:p>
      <w:pPr>
        <w:numPr>
          <w:ilvl w:val="0"/>
          <w:numId w:val="1004"/>
        </w:numPr>
        <w:pStyle w:val="Compact"/>
      </w:pPr>
      <w:r>
        <w:rPr>
          <w:bCs/>
          <w:b/>
        </w:rPr>
        <w:t xml:space="preserve">The Farm-to-Table Movement:</w:t>
      </w:r>
      <w:r>
        <w:t xml:space="preserve"> </w:t>
      </w:r>
      <w:r>
        <w:t xml:space="preserve">Canada has a robust agricultural sector, particularly in Ontario. A Chef prioritizes sourcing ingredients from local farms to reduce carbon footprints and support the regional economy.</w:t>
      </w:r>
    </w:p>
    <w:p>
      <w:pPr>
        <w:numPr>
          <w:ilvl w:val="0"/>
          <w:numId w:val="1004"/>
        </w:numPr>
        <w:pStyle w:val="Compact"/>
      </w:pPr>
      <w:r>
        <w:rPr>
          <w:bCs/>
          <w:b/>
        </w:rPr>
        <w:t xml:space="preserve">Eco-Conscious Practices:</w:t>
      </w:r>
      <w:r>
        <w:t xml:space="preserve"> </w:t>
      </w:r>
      <w:r>
        <w:t xml:space="preserve">Modern Chefs are increasingly responsible for waste reduction strategies. In Canada Toronto, there is significant consumer pressure on restaurants to adopt sustainable practices, such as composting and using reusable packaging.</w:t>
      </w:r>
    </w:p>
    <w:p>
      <w:pPr>
        <w:numPr>
          <w:ilvl w:val="0"/>
          <w:numId w:val="1004"/>
        </w:numPr>
        <w:pStyle w:val="Compact"/>
      </w:pPr>
      <w:r>
        <w:rPr>
          <w:bCs/>
          <w:b/>
        </w:rPr>
        <w:t xml:space="preserve">Sourcing Indigenous Ingredients:</w:t>
      </w:r>
      <w:r>
        <w:t xml:space="preserve"> </w:t>
      </w:r>
      <w:r>
        <w:t xml:space="preserve">There is a growing movement among Chefs in Canada Toronto to incorporate traditional Indigenous ingredients (such as juniper berries, wild leeks, and maple syrup) into contemporary dishes. This not only honors the original inhabitants of the land but also offers unique flavor profiles that set establishments apart.</w:t>
      </w:r>
    </w:p>
    <w:bookmarkEnd w:id="24"/>
    <w:bookmarkStart w:id="25" w:name="navigating-regulations-and-standards"/>
    <w:p>
      <w:pPr>
        <w:pStyle w:val="Heading2"/>
      </w:pPr>
      <w:r>
        <w:t xml:space="preserve">5. Navigating Regulations and Standards</w:t>
      </w:r>
    </w:p>
    <w:p>
      <w:pPr>
        <w:numPr>
          <w:ilvl w:val="0"/>
          <w:numId w:val="1005"/>
        </w:numPr>
        <w:pStyle w:val="Compact"/>
      </w:pPr>
      <w:r>
        <w:rPr>
          <w:bCs/>
          <w:b/>
        </w:rPr>
        <w:t xml:space="preserve">National and Provincial Guidelines:</w:t>
      </w:r>
      <w:r>
        <w:t xml:space="preserve"> </w:t>
      </w:r>
      <w:r>
        <w:t xml:space="preserve">A Chef must be well-versed in the Food and Drug Regulations of Canada, as well as specific Ontario health codes. Compliance is not optional; it is a legal necessity.</w:t>
      </w:r>
    </w:p>
    <w:p>
      <w:pPr>
        <w:numPr>
          <w:ilvl w:val="0"/>
          <w:numId w:val="1005"/>
        </w:numPr>
        <w:pStyle w:val="Compact"/>
      </w:pPr>
      <w:r>
        <w:rPr>
          <w:bCs/>
          <w:b/>
        </w:rPr>
        <w:t xml:space="preserve">Allergen Awareness:</w:t>
      </w:r>
    </w:p>
    <w:p>
      <w:pPr>
        <w:numPr>
          <w:ilvl w:val="0"/>
          <w:numId w:val="1005"/>
        </w:numPr>
        <w:pStyle w:val="Compact"/>
      </w:pPr>
      <w:r>
        <w:rPr>
          <w:bCs/>
          <w:b/>
        </w:rPr>
        <w:t xml:space="preserve">Licensing and Permits:</w:t>
      </w:r>
      <w:r>
        <w:t xml:space="preserve"> </w:t>
      </w:r>
      <w:r>
        <w:t xml:space="preserve">Managing the various business licenses required by the City of Toronto is part of the operational scope that often falls under a Head Chef’s administrative purview or close collaboration with management.</w:t>
      </w:r>
    </w:p>
    <w:bookmarkEnd w:id="25"/>
    <w:bookmarkStart w:id="26" w:name="future-trends-and-career-pathways"/>
    <w:p>
      <w:pPr>
        <w:pStyle w:val="Heading2"/>
      </w:pPr>
      <w:r>
        <w:t xml:space="preserve">6. Future Trends and Career Pathways</w:t>
      </w:r>
    </w:p>
    <w:p>
      <w:pPr>
        <w:numPr>
          <w:ilvl w:val="0"/>
          <w:numId w:val="1006"/>
        </w:numPr>
        <w:pStyle w:val="Compact"/>
      </w:pPr>
      <w:r>
        <w:rPr>
          <w:bCs/>
          <w:b/>
        </w:rPr>
        <w:t xml:space="preserve">Tech Integration:</w:t>
      </w:r>
      <w:r>
        <w:t xml:space="preserve"> </w:t>
      </w:r>
      <w:r>
        <w:t xml:space="preserve">The role of a Chef is evolving with technology. From using AI for inventory management to social media marketing, Chefs in Canada Toronto must be digitally savvy to reach younger demographics.</w:t>
      </w:r>
    </w:p>
    <w:p>
      <w:pPr>
        <w:numPr>
          <w:ilvl w:val="0"/>
          <w:numId w:val="1006"/>
        </w:numPr>
        <w:pStyle w:val="Compact"/>
      </w:pPr>
      <w:r>
        <w:rPr>
          <w:bCs/>
          <w:b/>
        </w:rPr>
        <w:t xml:space="preserve">Culinary Tourism:</w:t>
      </w:r>
      <w:r>
        <w:t xml:space="preserve"> </w:t>
      </w:r>
      <w:r>
        <w:t xml:space="preserve">As tourism rebounds and grows in Canada Toronto, Chefs are becoming central figures in the city’s tourism appeal. Visitors travel specifically to experience unique dining experiences, making the Chef a key driver of local economic activity.</w:t>
      </w:r>
    </w:p>
    <w:p>
      <w:pPr>
        <w:numPr>
          <w:ilvl w:val="0"/>
          <w:numId w:val="1006"/>
        </w:numPr>
        <w:pStyle w:val="Compact"/>
      </w:pPr>
      <w:r>
        <w:rPr>
          <w:bCs/>
          <w:b/>
        </w:rPr>
        <w:t xml:space="preserve">Mentorship and Education:</w:t>
      </w:r>
      <w:r>
        <w:t xml:space="preserve"> </w:t>
      </w:r>
      <w:r>
        <w:t xml:space="preserve">The culinary community in Canada Toronto places high value on mentorship. Experienced Chefs often teach at local institutions like George Brown College, ensuring that the next generation of culinary talent is well-prepared for the demands of the industry.</w:t>
      </w:r>
    </w:p>
    <w:bookmarkEnd w:id="26"/>
    <w:bookmarkStart w:id="27" w:name="conclusion"/>
    <w:p>
      <w:pPr>
        <w:pStyle w:val="Heading2"/>
      </w:pPr>
      <w:r>
        <w:t xml:space="preserve">7. Conclusion</w:t>
      </w:r>
    </w:p>
    <w:p>
      <w:pPr>
        <w:numPr>
          <w:ilvl w:val="0"/>
          <w:numId w:val="1007"/>
        </w:numPr>
        <w:pStyle w:val="Compact"/>
      </w:pPr>
      <w:r>
        <w:rPr>
          <w:bCs/>
          <w:b/>
        </w:rPr>
        <w:t xml:space="preserve">A Dynamic Profession:</w:t>
      </w:r>
      <w:r>
        <w:t xml:space="preserve">Becoming a Chef in Canada Toronto is a challenging yet rewarding pursuit that requires more than just culinary skills; it demands cultural intelligence, business acumen, and sustainability awareness.</w:t>
      </w:r>
    </w:p>
    <w:p>
      <w:pPr>
        <w:numPr>
          <w:ilvl w:val="0"/>
          <w:numId w:val="1007"/>
        </w:numPr>
        <w:pStyle w:val="Compact"/>
      </w:pPr>
      <w:r>
        <w:rPr>
          <w:bCs/>
          <w:b/>
        </w:rPr>
        <w:t xml:space="preserve">I am grateful for your time.</w:t>
      </w:r>
      <w:r>
        <w:t xml:space="preserve"> </w:t>
      </w:r>
      <w:r>
        <w:t xml:space="preserve">We hope this Seminar Presentation Slides document has provided you with valuable insights into the intricate world of professional cooking within one of Canada’s most exciting cities. Let us continue to innovate and celebrate the rich tapestry of flavors that define our shared culinary heritage.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Canada Toronto</dc:title>
  <dc:creator/>
  <dc:language>en</dc:language>
  <cp:keywords/>
  <dcterms:created xsi:type="dcterms:W3CDTF">2026-07-29T18:34:11Z</dcterms:created>
  <dcterms:modified xsi:type="dcterms:W3CDTF">2026-07-29T18:34:11Z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