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Santiago,</w:t>
      </w:r>
      <w:r>
        <w:t xml:space="preserve"> </w:t>
      </w:r>
      <w:r>
        <w:t xml:space="preserve">Chile</w:t>
      </w:r>
    </w:p>
    <w:p>
      <w:pPr>
        <w:pStyle w:val="FirstParagraph"/>
      </w:pPr>
      <w:r>
        <w:t xml:space="preserve">```html</w:t>
      </w:r>
    </w:p>
    <w:bookmarkStart w:id="31" w:name="seminar-presentation-slides"/>
    <w:p>
      <w:pPr>
        <w:pStyle w:val="Heading1"/>
      </w:pPr>
      <w:r>
        <w:t xml:space="preserve">Seminar Presentation Slides</w:t>
      </w:r>
    </w:p>
    <w:bookmarkStart w:id="20" w:name="X692f70b3184dede86e0d5ad766a67537bfb299e"/>
    <w:p>
      <w:pPr>
        <w:pStyle w:val="Heading2"/>
      </w:pPr>
      <w:r>
        <w:t xml:space="preserve">Title: The Alchemy of Tradition and Innovation: Understanding the Modern Chef in Chile Santiago</w:t>
      </w:r>
    </w:p>
    <w:p>
      <w:pPr>
        <w:pStyle w:val="FirstParagraph"/>
      </w:pPr>
      <w:r>
        <w:rPr>
          <w:bCs/>
          <w:b/>
        </w:rPr>
        <w:t xml:space="preserve">Date:</w:t>
      </w:r>
      <w:r>
        <w:t xml:space="preserve"> </w:t>
      </w:r>
      <w:r>
        <w:t xml:space="preserve">October 2023</w:t>
      </w:r>
    </w:p>
    <w:p>
      <w:pPr>
        <w:pStyle w:val="BodyText"/>
      </w:pPr>
      <w:r>
        <w:rPr>
          <w:bCs/>
          <w:b/>
        </w:rPr>
        <w:t xml:space="preserve">Audience:</w:t>
      </w:r>
      <w:r>
        <w:t xml:space="preserve"> </w:t>
      </w:r>
      <w:r>
        <w:t xml:space="preserve">Culinary Students, Hospitality Professionals, and Cultural Enthusiasts in Santiago de Chile.</w:t>
      </w:r>
    </w:p>
    <w:bookmarkEnd w:id="20"/>
    <w:bookmarkStart w:id="21" w:name="slide-1-introduction-to-the-seminar"/>
    <w:p>
      <w:pPr>
        <w:pStyle w:val="Heading2"/>
      </w:pPr>
      <w:r>
        <w:t xml:space="preserve">Slide 1: Introduction to the Seminar</w:t>
      </w:r>
    </w:p>
    <w:p>
      <w:pPr>
        <w:pStyle w:val="FirstParagraph"/>
      </w:pPr>
      <w:r>
        <w:t xml:space="preserve">Welcome everyone to this essential exploration of gastronomic arts. Today, we are not merely discussing cooking; we are dissecting the identity of the modern culinary professional within a specific geographic and cultural context. We will examine how the concept of a</w:t>
      </w:r>
      <w:r>
        <w:t xml:space="preserve"> </w:t>
      </w:r>
      <w:r>
        <w:t xml:space="preserve">Chef</w:t>
      </w:r>
      <w:r>
        <w:t xml:space="preserve"> </w:t>
      </w:r>
      <w:r>
        <w:t xml:space="preserve">has evolved from being a mere cook to becoming a cultural ambassador and an innovator.</w:t>
      </w:r>
    </w:p>
    <w:p>
      <w:pPr>
        <w:pStyle w:val="BodyText"/>
      </w:pPr>
      <w:r>
        <w:t xml:space="preserve">This seminar is specifically tailored for our audience here in</w:t>
      </w:r>
      <w:r>
        <w:t xml:space="preserve"> </w:t>
      </w:r>
      <w:r>
        <w:rPr>
          <w:bCs/>
          <w:b/>
        </w:rPr>
        <w:t xml:space="preserve">Chile Santiago</w:t>
      </w:r>
      <w:r>
        <w:t xml:space="preserve">, a city that has emerged as one of the premier culinary destinations in South America. Our discussion will revolve around the unique challenges and opportunities that define this role in our capital city, blending local traditions with global influences.</w:t>
      </w:r>
    </w:p>
    <w:bookmarkEnd w:id="21"/>
    <w:bookmarkStart w:id="22" w:name="Xdb955e42c483e560f8ccd36f454a5d2d27102ac"/>
    <w:p>
      <w:pPr>
        <w:pStyle w:val="Heading2"/>
      </w:pPr>
      <w:r>
        <w:t xml:space="preserve">Slide 2: The Historical Context of Chilean Cuisine</w:t>
      </w:r>
    </w:p>
    <w:p>
      <w:pPr>
        <w:pStyle w:val="FirstParagraph"/>
      </w:pPr>
      <w:r>
        <w:t xml:space="preserve">To understand the present, we must look at the past. For decades, Chilean cuisine was overlooked on the international stage. However, in the last twenty years, there has been a renaissance. The narrative shifted from simple peasant food to complex regional dishes.</w:t>
      </w:r>
    </w:p>
    <w:p>
      <w:pPr>
        <w:pStyle w:val="BodyText"/>
      </w:pPr>
      <w:r>
        <w:t xml:space="preserve">In</w:t>
      </w:r>
      <w:r>
        <w:t xml:space="preserve"> </w:t>
      </w:r>
      <w:r>
        <w:rPr>
          <w:bCs/>
          <w:b/>
        </w:rPr>
        <w:t xml:space="preserve">Chile Santiago</w:t>
      </w:r>
      <w:r>
        <w:t xml:space="preserve">, this shift is palpable. The capital serves as the hub where ingredients from the Atacama Desert in the north meet with seafood from Patagonia in the south. The modern Chef acts as a curator of these diverse resources, bridging gaps between disparate regions through their menus and culinary philosophy.</w:t>
      </w:r>
    </w:p>
    <w:bookmarkEnd w:id="22"/>
    <w:bookmarkStart w:id="23" w:name="slide-3-defining-the-modern-chef"/>
    <w:p>
      <w:pPr>
        <w:pStyle w:val="Heading2"/>
      </w:pPr>
      <w:r>
        <w:t xml:space="preserve">Slide 3: Defining the Modern Chef</w:t>
      </w:r>
    </w:p>
    <w:p>
      <w:pPr>
        <w:pStyle w:val="FirstParagraph"/>
      </w:pPr>
      <w:r>
        <w:t xml:space="preserve">What is a Chef today? It is no longer just about technical proficiency in the kitchen. A contemporary Chef must be a manager, an artist, a scientist, and a sustainability advocate. In the bustling environment of</w:t>
      </w:r>
      <w:r>
        <w:t xml:space="preserve"> </w:t>
      </w:r>
      <w:r>
        <w:rPr>
          <w:bCs/>
          <w:b/>
        </w:rPr>
        <w:t xml:space="preserve">Chile Santiago</w:t>
      </w:r>
      <w:r>
        <w:t xml:space="preserve">, these roles are amplified.</w:t>
      </w:r>
    </w:p>
    <w:p>
      <w:pPr>
        <w:numPr>
          <w:ilvl w:val="0"/>
          <w:numId w:val="1001"/>
        </w:numPr>
        <w:pStyle w:val="Compact"/>
      </w:pPr>
      <w:r>
        <w:rPr>
          <w:bCs/>
          <w:b/>
        </w:rPr>
        <w:t xml:space="preserve">The Manager:</w:t>
      </w:r>
      <w:r>
        <w:t xml:space="preserve"> </w:t>
      </w:r>
      <w:r>
        <w:t xml:space="preserve">Overseeing complex supply chains that connect local farmers in the Maipo Valley to restaurants in Providencia and Las Condes.</w:t>
      </w:r>
    </w:p>
    <w:p>
      <w:pPr>
        <w:numPr>
          <w:ilvl w:val="0"/>
          <w:numId w:val="1001"/>
        </w:numPr>
        <w:pStyle w:val="Compact"/>
      </w:pPr>
      <w:r>
        <w:rPr>
          <w:bCs/>
          <w:b/>
        </w:rPr>
        <w:t xml:space="preserve">The Artist:</w:t>
      </w:r>
      <w:r>
        <w:t xml:space="preserve"> </w:t>
      </w:r>
      <w:r>
        <w:t xml:space="preserve">Plating dishes that tell a story about Chilean heritage, such as using native ingredients like huemules mushrooms or calafate berries.</w:t>
      </w:r>
    </w:p>
    <w:p>
      <w:pPr>
        <w:numPr>
          <w:ilvl w:val="0"/>
          <w:numId w:val="1001"/>
        </w:numPr>
        <w:pStyle w:val="Compact"/>
      </w:pPr>
      <w:r>
        <w:rPr>
          <w:bCs/>
          <w:b/>
        </w:rPr>
        <w:t xml:space="preserve">The Scientist:</w:t>
      </w:r>
      <w:r>
        <w:t xml:space="preserve"> </w:t>
      </w:r>
      <w:r>
        <w:t xml:space="preserve">Utilizing modern techniques such as sous-vide or fermentation to preserve traditional flavors while adding new textures.</w:t>
      </w:r>
    </w:p>
    <w:bookmarkEnd w:id="23"/>
    <w:bookmarkStart w:id="24" w:name="X279db7ec69038fa83997197f0c49272713f193f"/>
    <w:p>
      <w:pPr>
        <w:pStyle w:val="Heading2"/>
      </w:pPr>
      <w:r>
        <w:t xml:space="preserve">Slide 4: The Influence of Terroir in Santiago</w:t>
      </w:r>
    </w:p>
    <w:p>
      <w:pPr>
        <w:pStyle w:val="FirstParagraph"/>
      </w:pPr>
      <w:r>
        <w:t xml:space="preserve">The geography of Chile is unique, stretching over 4,000 kilometers. This creates a microclimate diversity that few countries possess. A Chef operating in Santiago has access to an unparalleled variety of raw materials.</w:t>
      </w:r>
    </w:p>
    <w:p>
      <w:pPr>
        <w:pStyle w:val="BodyText"/>
      </w:pPr>
      <w:r>
        <w:t xml:space="preserve">However, accessing these ingredients requires skill and respect for the land. The best Chefs in</w:t>
      </w:r>
      <w:r>
        <w:t xml:space="preserve"> </w:t>
      </w:r>
      <w:r>
        <w:rPr>
          <w:bCs/>
          <w:b/>
        </w:rPr>
        <w:t xml:space="preserve">Chile Santiago</w:t>
      </w:r>
      <w:r>
        <w:t xml:space="preserve"> </w:t>
      </w:r>
      <w:r>
        <w:t xml:space="preserve">work directly with local producers. They understand that a tomato from Cachapoal tastes different from one imported from Europe. This emphasis on "Km 0" (zero kilometers) cooking has become a hallmark of high-end dining in the city, driving demand for fresh, organic produce.</w:t>
      </w:r>
    </w:p>
    <w:bookmarkEnd w:id="24"/>
    <w:bookmarkStart w:id="25" w:name="slide-5-innovation-vs.-tradition"/>
    <w:p>
      <w:pPr>
        <w:pStyle w:val="Heading2"/>
      </w:pPr>
      <w:r>
        <w:t xml:space="preserve">Slide 5: Innovation vs. Tradition</w:t>
      </w:r>
    </w:p>
    <w:p>
      <w:pPr>
        <w:pStyle w:val="FirstParagraph"/>
      </w:pPr>
      <w:r>
        <w:t xml:space="preserve">A major topic of debate in our seminar is the balance between innovation and tradition. Traditional Chilean dishes such as Empanadas de Pino, Pastel de Choclo, and Causa Limeña are staples of our culture. The role of the Chef is to reinterpret these dishes without losing their soul.</w:t>
      </w:r>
    </w:p>
    <w:p>
      <w:pPr>
        <w:pStyle w:val="BodyText"/>
      </w:pPr>
      <w:r>
        <w:t xml:space="preserve">In</w:t>
      </w:r>
      <w:r>
        <w:t xml:space="preserve"> </w:t>
      </w:r>
      <w:r>
        <w:rPr>
          <w:bCs/>
          <w:b/>
        </w:rPr>
        <w:t xml:space="preserve">Chile Santiago</w:t>
      </w:r>
      <w:r>
        <w:t xml:space="preserve">, we see numerous examples of this synergy. A Chef might take the classic Caldillo de Congrio and present it with a refined broth technique and garnished with micro-herbs from local urban gardens. This approach respects the past while appealing to contemporary palates that value aesthetics and novelty.</w:t>
      </w:r>
    </w:p>
    <w:bookmarkEnd w:id="25"/>
    <w:bookmarkStart w:id="26" w:name="X6366f4a23f02f39903c788a3daf7ae578f220bd"/>
    <w:p>
      <w:pPr>
        <w:pStyle w:val="Heading2"/>
      </w:pPr>
      <w:r>
        <w:t xml:space="preserve">Slide 6: The Economic Impact of Culinary Tourism</w:t>
      </w:r>
    </w:p>
    <w:p>
      <w:pPr>
        <w:pStyle w:val="FirstParagraph"/>
      </w:pPr>
      <w:r>
        <w:t xml:space="preserve">Gastronomy is a powerful economic driver. Tourists travel to Chile specifically for its food scenes. Santiago has become a hotspot for culinary tourism, rivalling Lima and Buenos Aires.</w:t>
      </w:r>
    </w:p>
    <w:p>
      <w:pPr>
        <w:pStyle w:val="BodyText"/>
      </w:pPr>
      <w:r>
        <w:t xml:space="preserve">The Chef is at the heart of this economy. When a restaurant gains international recognition, it boosts local employment and supports the agricultural sector. Therefore, promoting high-quality Chefs is not just about food; it is about national branding. Santiago’s reputation as a safe, vibrant city with world-class dining enhances its appeal to investors and visitors alike.</w:t>
      </w:r>
    </w:p>
    <w:bookmarkEnd w:id="26"/>
    <w:bookmarkStart w:id="27" w:name="X4fe6f8954462b546e6a7e39f6fd8869b8671226"/>
    <w:p>
      <w:pPr>
        <w:pStyle w:val="Heading2"/>
      </w:pPr>
      <w:r>
        <w:t xml:space="preserve">Slide 7: Sustainability and Ethical Responsibility</w:t>
      </w:r>
    </w:p>
    <w:p>
      <w:pPr>
        <w:pStyle w:val="FirstParagraph"/>
      </w:pPr>
      <w:r>
        <w:t xml:space="preserve">We cannot discuss the modern Chef without addressing sustainability. Climate change affects water availability, particularly crucial in central Chile where Santiago is located. Chefs must make ethical choices regarding seafood consumption (avoiding overfished species) and meat sourcing.</w:t>
      </w:r>
    </w:p>
    <w:p>
      <w:pPr>
        <w:pStyle w:val="BodyText"/>
      </w:pPr>
      <w:r>
        <w:t xml:space="preserve">In</w:t>
      </w:r>
      <w:r>
        <w:t xml:space="preserve"> </w:t>
      </w:r>
      <w:r>
        <w:rPr>
          <w:bCs/>
          <w:b/>
        </w:rPr>
        <w:t xml:space="preserve">Chile Santiago</w:t>
      </w:r>
      <w:r>
        <w:t xml:space="preserve">, there is a growing movement toward "Noble Waste" cooking, where parts of ingredients typically discarded are utilized to create stocks, broths, or garnishes. This reduces food waste and lowers operational costs for restaurants. The Chef leads this charge by training kitchen staff to value every component of the produce they receive.</w:t>
      </w:r>
    </w:p>
    <w:bookmarkEnd w:id="27"/>
    <w:bookmarkStart w:id="28" w:name="slide-8-challenges-facing-chefs-today"/>
    <w:p>
      <w:pPr>
        <w:pStyle w:val="Heading2"/>
      </w:pPr>
      <w:r>
        <w:t xml:space="preserve">Slide 8: Challenges Facing Chefs Today</w:t>
      </w:r>
    </w:p>
    <w:p>
      <w:pPr>
        <w:pStyle w:val="FirstParagraph"/>
      </w:pPr>
      <w:r>
        <w:t xml:space="preserve">The path is not without obstacles. Chefs in Santiago face several challenges:</w:t>
      </w:r>
    </w:p>
    <w:p>
      <w:pPr>
        <w:numPr>
          <w:ilvl w:val="0"/>
          <w:numId w:val="1002"/>
        </w:numPr>
        <w:pStyle w:val="Compact"/>
      </w:pPr>
      <w:r>
        <w:rPr>
          <w:bCs/>
          <w:b/>
        </w:rPr>
        <w:t xml:space="preserve">Inflation and Supply Chain Issues:</w:t>
      </w:r>
    </w:p>
    <w:p>
      <w:pPr>
        <w:numPr>
          <w:ilvl w:val="0"/>
          <w:numId w:val="1002"/>
        </w:numPr>
        <w:pStyle w:val="Compact"/>
      </w:pPr>
      <w:r>
        <w:rPr>
          <w:bCs/>
          <w:b/>
        </w:rPr>
        <w:t xml:space="preserve">Talent Retention:</w:t>
      </w:r>
    </w:p>
    <w:p>
      <w:pPr>
        <w:numPr>
          <w:ilvl w:val="0"/>
          <w:numId w:val="1002"/>
        </w:numPr>
        <w:pStyle w:val="Compact"/>
      </w:pPr>
      <w:r>
        <w:rPr>
          <w:bCs/>
          <w:b/>
        </w:rPr>
        <w:t xml:space="preserve">Globalization Pressure:</w:t>
      </w:r>
    </w:p>
    <w:p>
      <w:pPr>
        <w:numPr>
          <w:ilvl w:val="0"/>
          <w:numId w:val="1000"/>
        </w:numPr>
        <w:pStyle w:val="Compact"/>
      </w:pPr>
      <w:r>
        <w:t xml:space="preserve">Keeping local cuisine authentic while appealing to international trends requires constant education and adaptation.</w:t>
      </w:r>
    </w:p>
    <w:bookmarkEnd w:id="28"/>
    <w:bookmarkStart w:id="29" w:name="X1f1df8843bb1dd6ce6e935e2f9edf6bc204408a"/>
    <w:p>
      <w:pPr>
        <w:pStyle w:val="Heading2"/>
      </w:pPr>
      <w:r>
        <w:t xml:space="preserve">Seminar Presentation Slides Conclusion: The Future of the Chef</w:t>
      </w:r>
    </w:p>
    <w:p>
      <w:pPr>
        <w:pStyle w:val="FirstParagraph"/>
      </w:pPr>
      <w:r>
        <w:t xml:space="preserve">To conclude, the role of the Chef is dynamic and multifaceted. In</w:t>
      </w:r>
      <w:r>
        <w:t xml:space="preserve"> </w:t>
      </w:r>
      <w:r>
        <w:rPr>
          <w:bCs/>
          <w:b/>
        </w:rPr>
        <w:t xml:space="preserve">Chile Santiago</w:t>
      </w:r>
      <w:r>
        <w:t xml:space="preserve">, Chefs are not just cooking meals; they are shaping cultural identity, driving economic growth, and leading sustainability initiatives.</w:t>
      </w:r>
    </w:p>
    <w:p>
      <w:pPr>
        <w:pStyle w:val="BodyText"/>
      </w:pPr>
      <w:r>
        <w:t xml:space="preserve">As we look to the future, it is imperative that we support culinary education and innovation. The next generation of Chefs will inherit a rich culinary heritage from Chile. It is their duty to honor this legacy while pushing boundaries.</w:t>
      </w:r>
    </w:p>
    <w:p>
      <w:pPr>
        <w:pStyle w:val="BodyText"/>
      </w:pPr>
      <w:r>
        <w:t xml:space="preserve">We encourage all attendees here in Santiago to engage with local chefs, visit regional markets, and appreciate the artistry behind every plate served in our city. Thank you for your attention during this Seminar Presentation Slides session on the vital importance of the Chef in our society.</w:t>
      </w:r>
    </w:p>
    <w:bookmarkEnd w:id="29"/>
    <w:bookmarkStart w:id="30" w:name="qa-and-discussion"/>
    <w:p>
      <w:pPr>
        <w:pStyle w:val="Heading2"/>
      </w:pPr>
      <w:r>
        <w:t xml:space="preserve">Q&amp;A and Discussion</w:t>
      </w:r>
    </w:p>
    <w:p>
      <w:pPr>
        <w:pStyle w:val="FirstParagraph"/>
      </w:pPr>
      <w:r>
        <w:t xml:space="preserve">We now open the floor for questions regarding:</w:t>
      </w:r>
    </w:p>
    <w:p>
      <w:pPr>
        <w:pStyle w:val="BodyText"/>
      </w:pPr>
      <w:r>
        <w:t xml:space="preserve">The specific culinary trends in Santiago neighborhoods.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Chef in Santiago, Chile</dc:title>
  <dc:creator/>
  <dc:language>en</dc:language>
  <cp:keywords/>
  <dcterms:created xsi:type="dcterms:W3CDTF">2026-07-29T13:19:23Z</dcterms:created>
  <dcterms:modified xsi:type="dcterms:W3CDTF">2026-07-29T13:19:23Z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