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China</w:t>
      </w:r>
      <w:r>
        <w:t xml:space="preserve"> </w:t>
      </w:r>
      <w:r>
        <w:t xml:space="preserve">Beijing</w:t>
      </w:r>
    </w:p>
    <w:bookmarkStart w:id="30" w:name="Xb72351c877d1538738fb5f9fea8d5d32be5276b"/>
    <w:p>
      <w:pPr>
        <w:pStyle w:val="Heading1"/>
      </w:pPr>
      <w:r>
        <w:t xml:space="preserve">Seminar Presentation Slides: The Modern Chef in China Beijing</w:t>
      </w:r>
    </w:p>
    <w:bookmarkStart w:id="20" w:name="Xabfc60aef55d579fe8e8301a0189ac5da6ef628"/>
    <w:p>
      <w:pPr>
        <w:pStyle w:val="Heading2"/>
      </w:pPr>
      <w:r>
        <w:t xml:space="preserve">Slide 1: Title and Introduction to the Seminar Presentation Slides</w:t>
      </w:r>
    </w:p>
    <w:p>
      <w:pPr>
        <w:pStyle w:val="FirstParagraph"/>
      </w:pPr>
      <w:r>
        <w:rPr>
          <w:bCs/>
          <w:b/>
        </w:rPr>
        <w:t xml:space="preserve">Title:</w:t>
      </w:r>
      <w:r>
        <w:t xml:space="preserve"> </w:t>
      </w:r>
      <w:r>
        <w:t xml:space="preserve">Culinary Excellence and Cultural Fusion: The Evolving Role of the Chef in China Beijing.</w:t>
      </w:r>
    </w:p>
    <w:p>
      <w:pPr>
        <w:pStyle w:val="BodyText"/>
      </w:pPr>
      <w:r>
        <w:t xml:space="preserve">Welcome to this comprehensive seminar presentation. Today, we delve into the dynamic landscape of professional gastronomy within one of the most vibrant culinary capitals in the world. Specifically, our focus rests on</w:t>
      </w:r>
      <w:r>
        <w:t xml:space="preserve"> </w:t>
      </w:r>
      <w:r>
        <w:rPr>
          <w:bCs/>
          <w:b/>
        </w:rPr>
        <w:t xml:space="preserve">China Beijing</w:t>
      </w:r>
      <w:r>
        <w:t xml:space="preserve">, a city where ancient imperial traditions collide with modern global influences. This document serves as detailed</w:t>
      </w:r>
      <w:r>
        <w:t xml:space="preserve"> </w:t>
      </w:r>
      <w:r>
        <w:rPr>
          <w:bCs/>
          <w:b/>
        </w:rPr>
        <w:t xml:space="preserve">Seminar Presentation Slides</w:t>
      </w:r>
      <w:r>
        <w:t xml:space="preserve"> </w:t>
      </w:r>
      <w:r>
        <w:t xml:space="preserve">designed to explore how the contemporary Chef operates, innovates, and leads within this unique socio-economic environment.</w:t>
      </w:r>
    </w:p>
    <w:bookmarkEnd w:id="20"/>
    <w:bookmarkStart w:id="21" w:name="slide-2-the-context-of-china-beijing"/>
    <w:p>
      <w:pPr>
        <w:pStyle w:val="Heading2"/>
      </w:pPr>
      <w:r>
        <w:t xml:space="preserve">Slide 2: The Context of China Beijing</w:t>
      </w:r>
    </w:p>
    <w:p>
      <w:pPr>
        <w:pStyle w:val="FirstParagraph"/>
      </w:pPr>
      <w:r>
        <w:t xml:space="preserve">To understand the Chef's role, one must first appreciate the setting.</w:t>
      </w:r>
      <w:r>
        <w:t xml:space="preserve"> </w:t>
      </w:r>
      <w:r>
        <w:rPr>
          <w:bCs/>
          <w:b/>
        </w:rPr>
        <w:t xml:space="preserve">China Beijing</w:t>
      </w:r>
      <w:r>
        <w:t xml:space="preserve"> </w:t>
      </w:r>
      <w:r>
        <w:t xml:space="preserve">is not merely a location; it is a cultural powerhouse. As the capital of China, Beijing hosts diplomatic missions, multinational corporations, and a highly educated populace that values both heritage and novelty. The dining scene here is stratified yet fluid. From traditional Hutong eateries to Michelin-starred establishments in CBD areas like Guomao, the demand for high-quality culinary experiences is insatiable.</w:t>
      </w:r>
    </w:p>
    <w:p>
      <w:pPr>
        <w:pStyle w:val="BodyText"/>
      </w:pPr>
      <w:r>
        <w:t xml:space="preserve">The environment demands adaptability. A Chef working in</w:t>
      </w:r>
      <w:r>
        <w:t xml:space="preserve"> </w:t>
      </w:r>
      <w:r>
        <w:rPr>
          <w:bCs/>
          <w:b/>
        </w:rPr>
        <w:t xml:space="preserve">China Beijing</w:t>
      </w:r>
      <w:r>
        <w:t xml:space="preserve"> </w:t>
      </w:r>
      <w:r>
        <w:t xml:space="preserve">must navigate a complex web of consumer expectations that are increasingly sophisticated. The modern diners here are well-traveled and digitally connected, often using platforms like Xiaohongshu (Little Red Book) to drive trends.</w:t>
      </w:r>
    </w:p>
    <w:bookmarkEnd w:id="21"/>
    <w:bookmarkStart w:id="22" w:name="X9f85588fc392981352d13b5c3745125d61171f4"/>
    <w:p>
      <w:pPr>
        <w:pStyle w:val="Heading2"/>
      </w:pPr>
      <w:r>
        <w:t xml:space="preserve">Slide 3: Defining the Modern Chef in this Era</w:t>
      </w:r>
    </w:p>
    <w:p>
      <w:pPr>
        <w:pStyle w:val="FirstParagraph"/>
      </w:pPr>
      <w:r>
        <w:t xml:space="preserve">The traditional image of a Chef as merely a cook is obsolete. In the context of this seminar, the term 'Chef' encompasses a multidisciplinary professional. This individual acts as an artist, a supply chain manager, and a cultural ambassador. In</w:t>
      </w:r>
      <w:r>
        <w:t xml:space="preserve"> </w:t>
      </w:r>
      <w:r>
        <w:rPr>
          <w:bCs/>
          <w:b/>
        </w:rPr>
        <w:t xml:space="preserve">China Beijing</w:t>
      </w:r>
      <w:r>
        <w:t xml:space="preserve">, the Chef is often expected to possess deep knowledge of both local ingredients and international techniques.</w:t>
      </w:r>
    </w:p>
    <w:p>
      <w:pPr>
        <w:pStyle w:val="BodyText"/>
      </w:pPr>
      <w:r>
        <w:t xml:space="preserve">The Chef must bridge the gap between East and West. For instance, integrating French pastry techniques with Chinese flavors like osmanthus or black sesame has become a hallmark of success in high-end dining in Beijing. This fusion requires not just technical skill, but creative intuition and an understanding of regional palates.</w:t>
      </w:r>
    </w:p>
    <w:bookmarkEnd w:id="22"/>
    <w:bookmarkStart w:id="23" w:name="Xfbdf4540d1386607f367123f578460b24feb988"/>
    <w:p>
      <w:pPr>
        <w:pStyle w:val="Heading2"/>
      </w:pPr>
      <w:r>
        <w:t xml:space="preserve">Slide 4: Challenges Specific to the Chinese Market</w:t>
      </w:r>
    </w:p>
    <w:p>
      <w:pPr>
        <w:pStyle w:val="FirstParagraph"/>
      </w:pPr>
      <w:r>
        <w:t xml:space="preserve">The role of a Chef in Beijing comes with distinct challenges. Firstly, supply chain logistics can be intricate due to strict food safety regulations and seasonal variations. A skilled Chef must cultivate strong relationships with local farmers and importers to ensure consistent quality of premium ingredients.</w:t>
      </w:r>
    </w:p>
    <w:p>
      <w:pPr>
        <w:pStyle w:val="BodyText"/>
      </w:pPr>
      <w:r>
        <w:t xml:space="preserve">Secondly, the pace of change is rapid. Trends in</w:t>
      </w:r>
      <w:r>
        <w:t xml:space="preserve"> </w:t>
      </w:r>
      <w:r>
        <w:rPr>
          <w:bCs/>
          <w:b/>
        </w:rPr>
        <w:t xml:space="preserve">China Beijing</w:t>
      </w:r>
      <w:r>
        <w:t xml:space="preserve"> </w:t>
      </w:r>
      <w:r>
        <w:t xml:space="preserve">move swiftly. A menu that was successful last month may feel outdated today if it does not incorporate current social media aesthetics or viral food topics. Therefore, the Chef must be agile, constantly innovating while maintaining brand integrity.</w:t>
      </w:r>
    </w:p>
    <w:bookmarkEnd w:id="23"/>
    <w:bookmarkStart w:id="24" w:name="X55ce5271a296840061d869b9970ee840d2f3cdd"/>
    <w:p>
      <w:pPr>
        <w:pStyle w:val="Heading2"/>
      </w:pPr>
      <w:r>
        <w:t xml:space="preserve">Slide 5: The Importance of Digital Presence</w:t>
      </w:r>
    </w:p>
    <w:p>
      <w:pPr>
        <w:pStyle w:val="FirstParagraph"/>
      </w:pPr>
      <w:r>
        <w:t xml:space="preserve">In modern hospitality marketing within Beijing, the Chef is often the face of the brand. Social media engagement is crucial. The Chef must understand how to present dishes visually for platforms dominant in China, such as WeChat and Douyin (TikTok).</w:t>
      </w:r>
    </w:p>
    <w:p>
      <w:pPr>
        <w:pStyle w:val="BodyText"/>
      </w:pPr>
      <w:r>
        <w:t xml:space="preserve">This seminar highlights that a successful Chef cannot hide in the kitchen anymore. They must be content creators, engaging directly with diners and building a personal brand that drives foot traffic. In</w:t>
      </w:r>
      <w:r>
        <w:t xml:space="preserve"> </w:t>
      </w:r>
      <w:r>
        <w:rPr>
          <w:bCs/>
          <w:b/>
        </w:rPr>
        <w:t xml:space="preserve">China Beijing</w:t>
      </w:r>
      <w:r>
        <w:t xml:space="preserve">, digital fame can translate directly into business success, making the Chef's public persona an extension of their culinary output.</w:t>
      </w:r>
    </w:p>
    <w:bookmarkEnd w:id="24"/>
    <w:bookmarkStart w:id="25" w:name="X0486d3179d8350f498cc0b86baeea866e681901"/>
    <w:p>
      <w:pPr>
        <w:pStyle w:val="Heading2"/>
      </w:pPr>
      <w:r>
        <w:t xml:space="preserve">Slide 6: Cultural Sensitivity and Heritage Preservation</w:t>
      </w:r>
    </w:p>
    <w:p>
      <w:pPr>
        <w:pStyle w:val="FirstParagraph"/>
      </w:pPr>
      <w:r>
        <w:t xml:space="preserve">Beyond innovation, there is a responsibility to preserve heritage. Beijing has a rich culinary history dating back to the imperial court. The modern Chef must respect these roots while pushing boundaries. This involves mastering classic dishes like Peking Duck or Zhajiangmian before attempting to deconstruct them.</w:t>
      </w:r>
    </w:p>
    <w:p>
      <w:pPr>
        <w:pStyle w:val="BodyText"/>
      </w:pPr>
      <w:r>
        <w:t xml:space="preserve">Respecting cultural nuances is vital for any Chef operating in</w:t>
      </w:r>
      <w:r>
        <w:t xml:space="preserve"> </w:t>
      </w:r>
      <w:r>
        <w:rPr>
          <w:bCs/>
          <w:b/>
        </w:rPr>
        <w:t xml:space="preserve">China Beijing</w:t>
      </w:r>
      <w:r>
        <w:t xml:space="preserve">. Misunderstanding local dining etiquette, ingredient taboos, or regional preferences can lead to public relations issues. Therefore, cultural literacy is as important as knife skills in the contemporary curriculum for aspiring Chefs.</w:t>
      </w:r>
    </w:p>
    <w:bookmarkEnd w:id="25"/>
    <w:bookmarkStart w:id="26" w:name="slide-7-leadership-and-team-management"/>
    <w:p>
      <w:pPr>
        <w:pStyle w:val="Heading2"/>
      </w:pPr>
      <w:r>
        <w:t xml:space="preserve">Slide 7: Leadership and Team Management</w:t>
      </w:r>
    </w:p>
    <w:p>
      <w:pPr>
        <w:pStyle w:val="FirstParagraph"/>
      </w:pPr>
      <w:r>
        <w:t xml:space="preserve">The Chef is a leader. Managing a kitchen brigade in Beijing requires strong interpersonal skills. The culinary workforce in China is diverse, comprising local talent and international expatriates. Creating a cohesive team culture that respects hierarchy while encouraging creativity is the hallmark of effective leadership.</w:t>
      </w:r>
    </w:p>
    <w:p>
      <w:pPr>
        <w:pStyle w:val="BodyText"/>
      </w:pPr>
      <w:r>
        <w:t xml:space="preserve">Seminar participants will note that burnout rates are high in the industry. A forward-thinking Chef prioritizes mental health, work-life balance, and continuous education for their staff. Investing in human resources is key to retention and quality control in the competitive market of</w:t>
      </w:r>
      <w:r>
        <w:t xml:space="preserve"> </w:t>
      </w:r>
      <w:r>
        <w:rPr>
          <w:bCs/>
          <w:b/>
        </w:rPr>
        <w:t xml:space="preserve">China Beijing</w:t>
      </w:r>
      <w:r>
        <w:t xml:space="preserve">.</w:t>
      </w:r>
    </w:p>
    <w:bookmarkEnd w:id="26"/>
    <w:bookmarkStart w:id="27" w:name="slide-8-future-trends-and-sustainability"/>
    <w:p>
      <w:pPr>
        <w:pStyle w:val="Heading2"/>
      </w:pPr>
      <w:r>
        <w:t xml:space="preserve">Slide 8: Future Trends and Sustainability</w:t>
      </w:r>
    </w:p>
    <w:p>
      <w:pPr>
        <w:pStyle w:val="FirstParagraph"/>
      </w:pPr>
      <w:r>
        <w:t xml:space="preserve">The future belongs to sustainable Chefs. As environmental awareness grows in urban centers like Beijing, there is increased pressure on restaurants to reduce waste and source ethically. The modern Chef must design menus that minimize carbon footprints, perhaps by utilizing nose-to-tail cooking techniques or sourcing locally grown organic produce.</w:t>
      </w:r>
    </w:p>
    <w:p>
      <w:pPr>
        <w:pStyle w:val="BodyText"/>
      </w:pPr>
      <w:r>
        <w:t xml:space="preserve">Furthermore, the integration of technology in the kitchen—such as AI for inventory management or automated cooking stations—will define the next generation of Chefs. Those who embrace these technologies while maintaining human touch will thrive.</w:t>
      </w:r>
    </w:p>
    <w:bookmarkEnd w:id="27"/>
    <w:bookmarkStart w:id="28" w:name="slide-9-conclusion"/>
    <w:p>
      <w:pPr>
        <w:pStyle w:val="Heading2"/>
      </w:pPr>
      <w:r>
        <w:t xml:space="preserve">Slide 9: Conclusion</w:t>
      </w:r>
    </w:p>
    <w:p>
      <w:pPr>
        <w:pStyle w:val="FirstParagraph"/>
      </w:pPr>
      <w:r>
        <w:t xml:space="preserve">In conclusion, the role of the Chef in</w:t>
      </w:r>
      <w:r>
        <w:t xml:space="preserve"> </w:t>
      </w:r>
      <w:r>
        <w:rPr>
          <w:bCs/>
          <w:b/>
        </w:rPr>
        <w:t xml:space="preserve">China Beijing</w:t>
      </w:r>
      <w:r>
        <w:t xml:space="preserve"> </w:t>
      </w:r>
      <w:r>
        <w:t xml:space="preserve">is multifaceted and demanding. It requires a blend of artistic creativity, business acumen, cultural respect, and digital savvy. This seminar has outlined that success is not just about cooking well; it is about leading teams, engaging communities, and innovating responsibly.</w:t>
      </w:r>
    </w:p>
    <w:p>
      <w:pPr>
        <w:pStyle w:val="BodyText"/>
      </w:pPr>
      <w:r>
        <w:t xml:space="preserve">We hope these</w:t>
      </w:r>
      <w:r>
        <w:t xml:space="preserve"> </w:t>
      </w:r>
      <w:r>
        <w:rPr>
          <w:bCs/>
          <w:b/>
        </w:rPr>
        <w:t xml:space="preserve">Seminar Presentation Slides</w:t>
      </w:r>
      <w:r>
        <w:t xml:space="preserve"> </w:t>
      </w:r>
      <w:r>
        <w:t xml:space="preserve">provide a comprehensive framework for understanding the complexities of the culinary profession in this dynamic city. The Chef of tomorrow must be a global citizen with local roots, capable of telling stories through food on the stage of Beijing's vibrant dining scene.</w:t>
      </w:r>
    </w:p>
    <w:bookmarkEnd w:id="28"/>
    <w:bookmarkStart w:id="29" w:name="slide-10-q-and-a"/>
    <w:p>
      <w:pPr>
        <w:pStyle w:val="Heading2"/>
      </w:pPr>
      <w:r>
        <w:t xml:space="preserve">Slide 10: Q and A</w:t>
      </w:r>
    </w:p>
    <w:p>
      <w:pPr>
        <w:pStyle w:val="FirstParagraph"/>
      </w:pPr>
      <w:r>
        <w:t xml:space="preserve">We now invite questions from the audience regarding specific techniques, market entry strategies for Chefs in Beijing, or case studies of successful culinary brands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China Beijing</dc:title>
  <dc:creator/>
  <dc:language>en</dc:language>
  <cp:keywords/>
  <dcterms:created xsi:type="dcterms:W3CDTF">2026-07-29T12:38:46Z</dcterms:created>
  <dcterms:modified xsi:type="dcterms:W3CDTF">2026-07-29T12:38:46Z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