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China</w:t>
      </w:r>
      <w:r>
        <w:t xml:space="preserve"> </w:t>
      </w:r>
      <w:r>
        <w:t xml:space="preserve">Guangzhou</w:t>
      </w:r>
    </w:p>
    <w:bookmarkStart w:id="30" w:name="X3e11ad41052a35b1a61ce76510d58539c9e4a89"/>
    <w:p>
      <w:pPr>
        <w:pStyle w:val="Heading1"/>
      </w:pPr>
      <w:r>
        <w:t xml:space="preserve">Seminar Presentation Slides: The Evolution and Mastery of the Chef in China Guangzhou</w:t>
      </w:r>
    </w:p>
    <w:bookmarkStart w:id="20" w:name="X459cd562c1cf1074dfba5283fff759d926eb938"/>
    <w:p>
      <w:pPr>
        <w:pStyle w:val="Heading2"/>
      </w:pPr>
      <w:r>
        <w:t xml:space="preserve">Title Slide: Culinary Heritage in a Modern Metropolis</w:t>
      </w:r>
    </w:p>
    <w:p>
      <w:pPr>
        <w:pStyle w:val="FirstParagraph"/>
      </w:pPr>
      <w:r>
        <w:t xml:space="preserve">Welcome to this comprehensive seminar presentation. Today, we delve into the intricate role of the</w:t>
      </w:r>
      <w:r>
        <w:t xml:space="preserve"> </w:t>
      </w:r>
      <w:r>
        <w:t xml:space="preserve">Chef</w:t>
      </w:r>
      <w:r>
        <w:t xml:space="preserve">, focusing specifically on their cultural significance, technical demands, and economic impact within the dynamic culinary landscape of</w:t>
      </w:r>
      <w:r>
        <w:t xml:space="preserve"> </w:t>
      </w:r>
      <w:r>
        <w:t xml:space="preserve">China Guangzhou</w:t>
      </w:r>
      <w:r>
        <w:t xml:space="preserve">. As a global hub for trade and innovation, Guangzhou offers a unique case study for understanding how traditional gastronomy intersects with modern hospitality standards. This presentation is designed to provide insights for culinary students, hotel managers, and food industry stakeholders.</w:t>
      </w:r>
    </w:p>
    <w:bookmarkEnd w:id="20"/>
    <w:bookmarkStart w:id="21" w:name="X13cbd7a30d865785adf42ac9d6281d221b7ccb1"/>
    <w:p>
      <w:pPr>
        <w:pStyle w:val="Heading2"/>
      </w:pPr>
      <w:r>
        <w:t xml:space="preserve">Slide 1: Introduction to Guangzhou’s Culinary Identity</w:t>
      </w:r>
    </w:p>
    <w:p>
      <w:pPr>
        <w:pStyle w:val="FirstParagraph"/>
      </w:pPr>
      <w:r>
        <w:t xml:space="preserve">To understand the modern chef in this region, one must first appreciate the historical context. Guangzhou, known historically as Canton, is widely recognized as the birthplace of Cantonese cuisine. For centuries, it has been China’s primary window to the world. This historical openness has allowed for a fusion of local ingredients with international influences, creating a cuisine that values freshness above all else. In this seminar presentation slides document, we emphasize that the</w:t>
      </w:r>
      <w:r>
        <w:t xml:space="preserve"> </w:t>
      </w:r>
      <w:r>
        <w:t xml:space="preserve">Chef</w:t>
      </w:r>
      <w:r>
        <w:t xml:space="preserve"> </w:t>
      </w:r>
      <w:r>
        <w:t xml:space="preserve">in Guangzhou is not merely a cook but a custodian of this rich heritage. The city’s climate and geography dictate an ingredient-centric approach, requiring chefs to have an intimate knowledge of seasonal produce and seafood.</w:t>
      </w:r>
    </w:p>
    <w:bookmarkEnd w:id="21"/>
    <w:bookmarkStart w:id="22" w:name="Xd980253a7c28dee25abb0ebeb439b68edf9dbc4"/>
    <w:p>
      <w:pPr>
        <w:pStyle w:val="Heading2"/>
      </w:pPr>
      <w:r>
        <w:t xml:space="preserve">Slide 2: The Role and Responsibility of the Chef</w:t>
      </w:r>
    </w:p>
    <w:p>
      <w:pPr>
        <w:pStyle w:val="FirstParagraph"/>
      </w:pPr>
      <w:r>
        <w:t xml:space="preserve">The definition of a professional chef in Guangzhou has evolved significantly. It is no longer sufficient to simply master knife skills or heat control. Today’s chef acts as a creative director, a supply chain manager, and a brand ambassador. In the context of</w:t>
      </w:r>
      <w:r>
        <w:t xml:space="preserve"> </w:t>
      </w:r>
      <w:r>
        <w:t xml:space="preserve">China Guangzhou</w:t>
      </w:r>
      <w:r>
        <w:t xml:space="preserve">, where dining out is deeply embedded in social culture, the chef must balance tradition with innovation. They are responsible for maintaining the delicate balance of flavors known as "Xian" (umami/freshness) while introducing contemporary plating techniques that appeal to younger, digitally-savvy diners. The seminar highlights that leadership within the kitchen brigade in Guangzhou requires a hierarchical respect mixed with collaborative innovation.</w:t>
      </w:r>
    </w:p>
    <w:bookmarkEnd w:id="22"/>
    <w:bookmarkStart w:id="23" w:name="X64430de5b16547fce68266310bd39033a737553"/>
    <w:p>
      <w:pPr>
        <w:pStyle w:val="Heading2"/>
      </w:pPr>
      <w:r>
        <w:t xml:space="preserve">Slide 3: Technical Mastery: Wok Hei and Precision</w:t>
      </w:r>
    </w:p>
    <w:p>
      <w:pPr>
        <w:pStyle w:val="FirstParagraph"/>
      </w:pPr>
      <w:r>
        <w:t xml:space="preserve">A critical aspect of this presentation is the technical skill set required. The concept of "Wok Hei" (breath of the wok) remains paramount. Chefs in Guangzhou must possess exceptional control over high-heat cooking to achieve that distinctive smoky aroma without burning ingredients. However, modern chefs also face new challenges regarding consistency and health standards. In</w:t>
      </w:r>
      <w:r>
        <w:t xml:space="preserve"> </w:t>
      </w:r>
      <w:r>
        <w:t xml:space="preserve">China Guangzhou</w:t>
      </w:r>
      <w:r>
        <w:t xml:space="preserve">, food safety regulations are strictly enforced, particularly in major hotel chains and fine dining establishments. Therefore, the chef must be proficient in both traditional open-flame techniques and modern sous-vide or induction cooking methods to ensure uniform quality across high-volume service periods.</w:t>
      </w:r>
    </w:p>
    <w:bookmarkEnd w:id="23"/>
    <w:bookmarkStart w:id="24" w:name="Xc1ccc4faac02688f736c6e476892f5a3f3fe816"/>
    <w:p>
      <w:pPr>
        <w:pStyle w:val="Heading2"/>
      </w:pPr>
      <w:r>
        <w:t xml:space="preserve">Slide 4: Cultural Nuances and Dim Sum Culture</w:t>
      </w:r>
    </w:p>
    <w:p>
      <w:pPr>
        <w:pStyle w:val="FirstParagraph"/>
      </w:pPr>
      <w:r>
        <w:t xml:space="preserve">No seminar on this topic is complete without addressing Dim Sum. Guangzhou is the spiritual home of Yum Cha (drinking tea) and Dim Sum. The chef specializing in or overseeing dim sum stations must possess a level of dexterity that borders on artistic performance. From folding delicate har gow shrimp dumplings to steaming fluffy siu mai, these tasks require years of apprenticeship. In our</w:t>
      </w:r>
      <w:r>
        <w:t xml:space="preserve"> </w:t>
      </w:r>
      <w:r>
        <w:t xml:space="preserve">Seminar Presentation Slides</w:t>
      </w:r>
      <w:r>
        <w:t xml:space="preserve">, we argue that the Dim Sum chef is a unique archetype within the Cantonese culinary world, requiring speed, precision, and aesthetic sensibility. This specialization highlights the depth of professional segmentation in Guangzhou’s kitchen environments.</w:t>
      </w:r>
    </w:p>
    <w:bookmarkEnd w:id="24"/>
    <w:bookmarkStart w:id="25" w:name="slide-5-innovation-and-fusion-trends"/>
    <w:p>
      <w:pPr>
        <w:pStyle w:val="Heading2"/>
      </w:pPr>
      <w:r>
        <w:t xml:space="preserve">Slide 5: Innovation and Fusion Trends</w:t>
      </w:r>
    </w:p>
    <w:p>
      <w:pPr>
        <w:pStyle w:val="FirstParagraph"/>
      </w:pPr>
      <w:r>
        <w:t xml:space="preserve">Guangzhou is a city of forward-thinking entrepreneurs. The modern chef here is increasingly experimenting with fusion cuisines. While purists may resist, there is a growing market for Cantonese-fusion dishes that incorporate French, Japanese, or Middle Eastern influences. Chefs are tasked with reinterpreting classic dishes such as Char Siu (barbecued pork) using new marinades or serving techniques. This innovation drives the culinary tourism sector in</w:t>
      </w:r>
      <w:r>
        <w:t xml:space="preserve"> </w:t>
      </w:r>
      <w:r>
        <w:t xml:space="preserve">China Guangzhou</w:t>
      </w:r>
      <w:r>
        <w:t xml:space="preserve">, attracting food tourists from around the globe who seek authentic yet novel experiences. The chef must act as a cultural translator, making local flavors accessible to international palates while respecting their origins.</w:t>
      </w:r>
    </w:p>
    <w:bookmarkEnd w:id="25"/>
    <w:bookmarkStart w:id="26" w:name="X2a99e40df5bbbd4992da4a67404d1b55774f252"/>
    <w:p>
      <w:pPr>
        <w:pStyle w:val="Heading2"/>
      </w:pPr>
      <w:r>
        <w:t xml:space="preserve">Slide 6: Supply Chain and Sourcing Challenges</w:t>
      </w:r>
    </w:p>
    <w:p>
      <w:pPr>
        <w:pStyle w:val="FirstParagraph"/>
      </w:pPr>
      <w:r>
        <w:t xml:space="preserve">The role of the chef extends to procurement. In Guangzhou, the proximity to the Pearl River Delta provides access to some of China’s freshest seafood and agricultural products. However, managing this supply chain is complex. Chefs must build strong relationships with local farmers and fishmongers at places like the Haizhu District Seafood Market. The seminar presentation emphasizes that a chef’s reputation is directly tied to the quality of their ingredients. In</w:t>
      </w:r>
      <w:r>
        <w:t xml:space="preserve"> </w:t>
      </w:r>
      <w:r>
        <w:t xml:space="preserve">China Guangzhou</w:t>
      </w:r>
      <w:r>
        <w:t xml:space="preserve">, where "freshness" is the ultimate metric of value, a chef who fails to source high-quality produce will quickly lose credibility among discerning customers.</w:t>
      </w:r>
    </w:p>
    <w:bookmarkEnd w:id="26"/>
    <w:bookmarkStart w:id="27" w:name="X21f0133ead988cc8eb32d7014479648cdbba2b8"/>
    <w:p>
      <w:pPr>
        <w:pStyle w:val="Heading2"/>
      </w:pPr>
      <w:r>
        <w:t xml:space="preserve">Slide 7: Digital Integration and Social Media Impact</w:t>
      </w:r>
    </w:p>
    <w:p>
      <w:pPr>
        <w:pStyle w:val="FirstParagraph"/>
      </w:pPr>
      <w:r>
        <w:t xml:space="preserve">In the digital age, the chef is also a content creator. In Guangzhou, platforms like Douyin (TikTok) and Xiaohongshu (Little Red Book) are powerful drivers of restaurant success. Chefs are expected to engage with their audience through video demonstrations, recipe shares, and behind-the-scenes kitchen tours. This digital presence humanizes the chef and builds brand loyalty. For culinary schools in</w:t>
      </w:r>
      <w:r>
        <w:t xml:space="preserve"> </w:t>
      </w:r>
      <w:r>
        <w:t xml:space="preserve">China Guangzhou</w:t>
      </w:r>
      <w:r>
        <w:t xml:space="preserve">, this means training students not only on stove techniques but also on personal branding and social media management. The chef must be comfortable being in front of the camera while maintaining professional composure.</w:t>
      </w:r>
    </w:p>
    <w:bookmarkEnd w:id="27"/>
    <w:bookmarkStart w:id="28" w:name="X41ceec22dc1d53fbbe68402a2dcd96907cd51a5"/>
    <w:p>
      <w:pPr>
        <w:pStyle w:val="Heading2"/>
      </w:pPr>
      <w:r>
        <w:t xml:space="preserve">Slide 8: Sustainability and Future Outlook</w:t>
      </w:r>
    </w:p>
    <w:p>
      <w:pPr>
        <w:pStyle w:val="FirstParagraph"/>
      </w:pPr>
      <w:r>
        <w:t xml:space="preserve">Sustainability is becoming a central theme in modern gastronomy. Chefs in Guangzhou are increasingly adopting zero-waste cooking practices, utilizing every part of the ingredient. This aligns with national initiatives to reduce food waste. Furthermore, there is a shift towards plant-based variations of traditional Cantonese dishes to cater to health-conscious consumers and vegetarians. The</w:t>
      </w:r>
      <w:r>
        <w:t xml:space="preserve"> </w:t>
      </w:r>
      <w:r>
        <w:t xml:space="preserve">Seminar Presentation Slides</w:t>
      </w:r>
      <w:r>
        <w:t xml:space="preserve"> </w:t>
      </w:r>
      <w:r>
        <w:t xml:space="preserve">conclude by noting that the future chef in</w:t>
      </w:r>
      <w:r>
        <w:t xml:space="preserve"> </w:t>
      </w:r>
      <w:r>
        <w:t xml:space="preserve">China Guangzhou</w:t>
      </w:r>
      <w:r>
        <w:t xml:space="preserve"> </w:t>
      </w:r>
      <w:r>
        <w:t xml:space="preserve">will be defined by their adaptability, sustainability awareness, and ability to blend deep-rooted tradition with global culinary trends.</w:t>
      </w:r>
    </w:p>
    <w:bookmarkEnd w:id="28"/>
    <w:bookmarkStart w:id="29" w:name="Xc415e921bbbebeff709e527b102ea2bc3afef34"/>
    <w:p>
      <w:pPr>
        <w:pStyle w:val="Heading2"/>
      </w:pPr>
      <w:r>
        <w:t xml:space="preserve">Conclusion: The Chef as Cultural Ambassador</w:t>
      </w:r>
    </w:p>
    <w:p>
      <w:pPr>
        <w:pStyle w:val="FirstParagraph"/>
      </w:pPr>
      <w:r>
        <w:t xml:space="preserve">In summary, the chef in Guangzhou operates at a complex intersection of history, commerce, and art. They are guardians of Cantonese heritage while simultaneously driving culinary innovation. This seminar has outlined the diverse responsibilities, from mastering Wok Hei to managing digital brands. For any organization operating in or studying</w:t>
      </w:r>
      <w:r>
        <w:t xml:space="preserve"> </w:t>
      </w:r>
      <w:r>
        <w:t xml:space="preserve">China Guangzhou</w:t>
      </w:r>
      <w:r>
        <w:t xml:space="preserve">, understanding the multifaceted role of the chef is essential for success in this vibrant culinary market. We encourage further research and collaboration to support the next generation of culinary professionals in this dynamic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the Chef in China Guangzhou</dc:title>
  <dc:creator/>
  <dc:language>en</dc:language>
  <cp:keywords/>
  <dcterms:created xsi:type="dcterms:W3CDTF">2026-07-29T15:29:06Z</dcterms:created>
  <dcterms:modified xsi:type="dcterms:W3CDTF">2026-07-29T15:29:06Z</dcterms:modified>
</cp:coreProperties>
</file>

<file path=docProps/custom.xml><?xml version="1.0" encoding="utf-8"?>
<Properties xmlns="http://schemas.openxmlformats.org/officeDocument/2006/custom-properties" xmlns:vt="http://schemas.openxmlformats.org/officeDocument/2006/docPropsVTypes"/>
</file>