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Chef</w:t>
      </w:r>
      <w:r>
        <w:t xml:space="preserve"> </w:t>
      </w:r>
      <w:r>
        <w:t xml:space="preserve">in</w:t>
      </w:r>
      <w:r>
        <w:t xml:space="preserve"> </w:t>
      </w:r>
      <w:r>
        <w:t xml:space="preserve">Germany</w:t>
      </w:r>
      <w:r>
        <w:t xml:space="preserve"> </w:t>
      </w:r>
      <w:r>
        <w:t xml:space="preserve">Berlin</w:t>
      </w:r>
    </w:p>
    <w:bookmarkStart w:id="28" w:name="Xdfacdd0a9fed10679dd58836ffdee9fc9a474cc"/>
    <w:p>
      <w:pPr>
        <w:pStyle w:val="Heading1"/>
      </w:pPr>
      <w:r>
        <w:t xml:space="preserve">Seminar Presentation Slides: The Modern Chef in Germany Berlin</w:t>
      </w:r>
    </w:p>
    <w:bookmarkStart w:id="20" w:name="X92792b50df25cf61f6cdc056717a1d8686da824"/>
    <w:p>
      <w:pPr>
        <w:pStyle w:val="Heading2"/>
      </w:pPr>
      <w:r>
        <w:t xml:space="preserve">Slide 1: Introduction and Contextual Overview</w:t>
      </w:r>
    </w:p>
    <w:p>
      <w:pPr>
        <w:pStyle w:val="FirstParagraph"/>
      </w:pPr>
      <w:r>
        <w:t xml:space="preserve">Welcome to this comprehensive seminar presentation dedicated to the evolving role of the professional chef within the dynamic culinary landscape of Germany Berlin. This document serves as a critical resource for aspiring culinarians, hospitality management students, and industry stakeholders who wish to understand the unique pressures, opportunities, and cultural expectations placed upon culinary professionals in one of Europe's most vibrant capital cities. As we delve into this topic, it is imperative to recognize that Germany Berlin is not merely a geographical location but a global hub for gastronomy where tradition intersects aggressively with innovation. The role of the chef here has transcended traditional cooking; it now encompasses leadership, cultural diplomacy, sustainability management, and entrepreneurial acumen.</w:t>
      </w:r>
    </w:p>
    <w:p>
      <w:pPr>
        <w:pStyle w:val="BodyText"/>
      </w:pPr>
      <w:r>
        <w:t xml:space="preserve">The objective of this seminar is to dissect the multifaceted identity of the modern chef operating in Germany Berlin. We will explore how historical culinary traditions influence contemporary practices, analyze the rigorous standards required by local regulatory bodies and customers alike, and examine the specific challenges faced by chefs in maintaining high-quality output amidst a fast-paced, international environment. By understanding these nuances, participants will gain a holistic view of what it truly means to lead a kitchen in this prestigious German metropolis.</w:t>
      </w:r>
    </w:p>
    <w:bookmarkEnd w:id="20"/>
    <w:bookmarkStart w:id="21" w:name="Xea0cd0b08db7d142632ed725619ad09ff18b8bb"/>
    <w:p>
      <w:pPr>
        <w:pStyle w:val="Heading2"/>
      </w:pPr>
      <w:r>
        <w:t xml:space="preserve">Slide 2: The Historical Foundation of Culinary Excellence</w:t>
      </w:r>
    </w:p>
    <w:p>
      <w:pPr>
        <w:pStyle w:val="FirstParagraph"/>
      </w:pPr>
      <w:r>
        <w:t xml:space="preserve">To understand the present, one must acknowledge the past. Germany Berlin boasts a rich culinary heritage that dates back centuries. From the hearty, warming dishes of Brandenburg to the sophisticated influences absorbed through trade routes and political shifts, the foundation of cooking in this region is built on respect for ingredients and technique. However, Germany Berlin has undergone a dramatic transformation since its reunification in 1989. The city emerged as a melting pot for global cultures, bringing diverse culinary traditions that challenged local norms.</w:t>
      </w:r>
    </w:p>
    <w:p>
      <w:pPr>
        <w:pStyle w:val="BodyText"/>
      </w:pPr>
      <w:r>
        <w:t xml:space="preserve">In this context, the German chef was forced to evolve. They could no longer rely solely on established regional recipes but had to integrate international flavors while respecting local palates that value quality and provenance above all else. The modern chef in Germany Berlin is expected to have a deep understanding of these historical roots while possessing the creativity to reinterpret them for a contemporary audience. This balance between heritage and innovation is the defining characteristic of successful establishments in this city.</w:t>
      </w:r>
    </w:p>
    <w:bookmarkEnd w:id="21"/>
    <w:bookmarkStart w:id="22" w:name="X333d7fcbed9679c4b1c0aa939f5f989f030420b"/>
    <w:p>
      <w:pPr>
        <w:pStyle w:val="Heading2"/>
      </w:pPr>
      <w:r>
        <w:t xml:space="preserve">Slide 3: Sustainability and Seasonality as Core Values</w:t>
      </w:r>
    </w:p>
    <w:p>
      <w:pPr>
        <w:pStyle w:val="FirstParagraph"/>
      </w:pPr>
      <w:r>
        <w:t xml:space="preserve">In Germany Berlin, sustainability is not a marketing buzzword; it is a fundamental expectation. Consumers in this region are among the most environmentally conscious in the world. Therefore, the modern chef must prioritize seasonality, local sourcing, and waste reduction. This seminar emphasizes that a chef’s responsibility extends beyond flavor profiles to include ethical sourcing decisions.</w:t>
      </w:r>
    </w:p>
    <w:p>
      <w:pPr>
        <w:pStyle w:val="BodyText"/>
      </w:pPr>
      <w:r>
        <w:t xml:space="preserve">Chefs operating in Germany Berlin are increasingly required to map their supply chains rigorously. There is a strong preference for "Regionale Produkte" (regional products), with many restaurants explicitly advertising dishes sourced from farms within a specific radius of the city. Furthermore, zero-waste cooking techniques are becoming standard practice. Chefs are expected to utilize every part of an ingredient, turning scraps into stocks or garnishes. This approach not only reduces environmental impact but also appeals to the discerning clientele in Germany Berlin who value transparency and responsibility.</w:t>
      </w:r>
    </w:p>
    <w:bookmarkEnd w:id="22"/>
    <w:bookmarkStart w:id="23" w:name="slide-4-leadership-and-kitchen-hierarchy"/>
    <w:p>
      <w:pPr>
        <w:pStyle w:val="Heading2"/>
      </w:pPr>
      <w:r>
        <w:t xml:space="preserve">Slide 4: Leadership and Kitchen Hierarchy</w:t>
      </w:r>
    </w:p>
    <w:p>
      <w:pPr>
        <w:pStyle w:val="FirstParagraph"/>
      </w:pPr>
      <w:r>
        <w:t xml:space="preserve">The structure of a professional kitchen in Germany Berlin remains largely hierarchical, rooted in the classic French brigade system but adapted for modern efficiency. The Chef de Cuisine holds ultimate responsibility for menu creation, staff management, and financial performance. However, the leadership style required today differs significantly from the authoritarian models of the past.</w:t>
      </w:r>
    </w:p>
    <w:p>
      <w:pPr>
        <w:pStyle w:val="BodyText"/>
      </w:pPr>
      <w:r>
        <w:t xml:space="preserve">In Germany Berlin’s competitive market, chefs must foster inclusive and mentally healthy work environments to retain talent in an industry known for high burnout rates. Effective communication across diverse teams is crucial, as kitchens in this city are often multicultural hubs where English serves as the lingua franca alongside German. The seminar highlights that technical prowess is insufficient; emotional intelligence and the ability to mentor junior staff are key determinants of a chef’s success.</w:t>
      </w:r>
    </w:p>
    <w:bookmarkEnd w:id="23"/>
    <w:bookmarkStart w:id="24" w:name="X1bcb25ed724d4650780fec758d01e00de76e001"/>
    <w:p>
      <w:pPr>
        <w:pStyle w:val="Heading2"/>
      </w:pPr>
      <w:r>
        <w:t xml:space="preserve">Slide 5: Regulatory Compliance and Safety Standards</w:t>
      </w:r>
    </w:p>
    <w:p>
      <w:pPr>
        <w:pStyle w:val="FirstParagraph"/>
      </w:pPr>
      <w:r>
        <w:t xml:space="preserve">Navigating the legal landscape is a critical aspect of being a chef in Germany Berlin. Strict hygiene regulations, enforced by local health authorities (Gesundheitsamt), demand impeccable record-keeping and cleanliness protocols. Chefs must ensure that their kitchens comply with HACCP (Hazard Analysis and Critical Control Points) standards meticulously.</w:t>
      </w:r>
    </w:p>
    <w:p>
      <w:pPr>
        <w:pStyle w:val="BodyText"/>
      </w:pPr>
      <w:r>
        <w:t xml:space="preserve">Additionally, labor laws in Germany are stringent regarding working hours, rest periods, and employee rights. A competent chef must be well-versed in these regulations to avoid legal pitfalls while ensuring fair treatment of staff. This seminar underscores that compliance is not just about avoiding fines; it is about building a reputation for integrity and professionalism within the German Berlin hospitality sector.</w:t>
      </w:r>
    </w:p>
    <w:bookmarkEnd w:id="24"/>
    <w:bookmarkStart w:id="25" w:name="Xee7869f729b5489cff09089b89a85a6cfc2f627"/>
    <w:p>
      <w:pPr>
        <w:pStyle w:val="Heading2"/>
      </w:pPr>
      <w:r>
        <w:t xml:space="preserve">Slide 6: The Global Influence and Culinary Tourism</w:t>
      </w:r>
    </w:p>
    <w:p>
      <w:pPr>
        <w:pStyle w:val="FirstParagraph"/>
      </w:pPr>
      <w:r>
        <w:t xml:space="preserve">Berlin is a top destination for culinary tourism. Travelers flock to Germany Berlin not just for beer and sausage but for its avant-garde dining scene, from Michelin-starred establishments to hidden gem street food markets. The chef plays the role of cultural ambassador here. Each dish served tells a story, blending local ingredients with global techniques.</w:t>
      </w:r>
    </w:p>
    <w:p>
      <w:pPr>
        <w:pStyle w:val="BodyText"/>
      </w:pPr>
      <w:r>
        <w:t xml:space="preserve">This international exposure means that chefs must be innovative and adaptable. Trends move quickly; a style popular in Tokyo or Copenhagen may gain traction in Germany Berlin within months. Successful chefs stay informed about global movements, such as fermentation trends or plant-based innovations, and integrate them appropriately into their menus to maintain relevance and attract a diverse clientele.</w:t>
      </w:r>
    </w:p>
    <w:bookmarkEnd w:id="25"/>
    <w:bookmarkStart w:id="26" w:name="X9b35aee4de7cb025643360e7b2a5267478f9b3e"/>
    <w:p>
      <w:pPr>
        <w:pStyle w:val="Heading2"/>
      </w:pPr>
      <w:r>
        <w:t xml:space="preserve">Slide 7: Challenges Facing the Contemporary Chef</w:t>
      </w:r>
    </w:p>
    <w:p>
      <w:pPr>
        <w:pStyle w:val="FirstParagraph"/>
      </w:pPr>
      <w:r>
        <w:t xml:space="preserve">Despite the opportunities, challenges persist. The cost of living in Germany Berlin has risen significantly, impacting both operational costs and staff retention. Rent increases for commercial spaces place pressure on chefs to maximize profitability without compromising quality. Furthermore, there is a shortage of skilled kitchen staff nationwide, making recruitment difficult.</w:t>
      </w:r>
    </w:p>
    <w:p>
      <w:pPr>
        <w:pStyle w:val="BodyText"/>
      </w:pPr>
      <w:r>
        <w:t xml:space="preserve">Chefs must therefore become entrepreneurs as well as cooks. They must manage budgets carefully, market their establishments effectively through social media and community engagement, and create compelling career pathways for employees to reduce turnover. This seminar encourages participants to view these challenges as opportunities for growth and innovation.</w:t>
      </w:r>
    </w:p>
    <w:bookmarkEnd w:id="26"/>
    <w:bookmarkStart w:id="27" w:name="X485bfe5f47b14a4f43ab36c4d73a88eb7bcc8e5"/>
    <w:p>
      <w:pPr>
        <w:pStyle w:val="Heading2"/>
      </w:pPr>
      <w:r>
        <w:t xml:space="preserve">Slide 8: Conclusion – The Future of the Chef in Germany Berlin</w:t>
      </w:r>
    </w:p>
    <w:p>
      <w:pPr>
        <w:pStyle w:val="FirstParagraph"/>
      </w:pPr>
      <w:r>
        <w:t xml:space="preserve">In conclusion, the role of the chef in Germany Berlin is complex, demanding, and incredibly rewarding. It requires a unique blend of technical skill, cultural awareness, leadership ability, and ethical responsibility. As we have discussed throughout this seminar presentation slides document about Chef operations within the specific context of Germany Berlin success depends on one’s ability to balance tradition with innovation and personal ambition with collective responsibility.</w:t>
      </w:r>
    </w:p>
    <w:p>
      <w:pPr>
        <w:pStyle w:val="BodyText"/>
      </w:pPr>
      <w:r>
        <w:t xml:space="preserve">The future belongs to chefs who are not only great cooks but also sustainable leaders, community builders, and continuous learners. By embracing these principles, culinary professionals can thrive in the vibrant gastronomic ecosystem of Germany Berlin. We encourage all participants to reflect on how they can apply these insights in their own careers, contributing positively to the evolution of this esteemed city’s culinary identity.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Chef in Germany Berlin</dc:title>
  <dc:creator/>
  <dc:language>en</dc:language>
  <cp:keywords/>
  <dcterms:created xsi:type="dcterms:W3CDTF">2026-07-29T11:12:38Z</dcterms:created>
  <dcterms:modified xsi:type="dcterms:W3CDTF">2026-07-29T11:12:38Z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