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Indonesia</w:t>
      </w:r>
      <w:r>
        <w:t xml:space="preserve"> </w:t>
      </w:r>
      <w:r>
        <w:t xml:space="preserve">Jakarta</w:t>
      </w:r>
    </w:p>
    <w:p>
      <w:pPr>
        <w:pStyle w:val="FirstParagraph"/>
      </w:pPr>
      <w:r>
        <w:t xml:space="preserve">Slide 1: Title and Introduction</w:t>
      </w:r>
    </w:p>
    <w:bookmarkStart w:id="20" w:name="Xd5be1411a252b9c68acea1e58cbf64a4ab9ca04"/>
    <w:p>
      <w:pPr>
        <w:pStyle w:val="Heading2"/>
      </w:pPr>
      <w:r>
        <w:t xml:space="preserve">The Modern Chef in Indonesia Jakarta: Culinary Leadership and Cultural Innovation</w:t>
      </w:r>
    </w:p>
    <w:p>
      <w:pPr>
        <w:pStyle w:val="FirstParagraph"/>
      </w:pPr>
      <w:r>
        <w:rPr>
          <w:bCs/>
          <w:b/>
        </w:rPr>
        <w:t xml:space="preserve">Seminar Overview:</w:t>
      </w:r>
      <w:r>
        <w:t xml:space="preserve"> </w:t>
      </w:r>
      <w:r>
        <w:t xml:space="preserve">Welcome to this specialized seminar presentation dedicated to the evolving role of the professional chef within the dynamic metropolitan landscape of Indonesia Jakarta. As one of Southeast Asia’s most vibrant culinary capitals, Jakarta serves as a critical hub where traditional Indonesian gastronomy meets modern global techniques. This document explores how chefs in Indonesia Jakarta are not merely cooks, but cultural ambassadors, business leaders, and innovators who shape the dining experience for millions.</w:t>
      </w:r>
    </w:p>
    <w:p>
      <w:pPr>
        <w:pStyle w:val="BodyText"/>
      </w:pPr>
      <w:r>
        <w:rPr>
          <w:bCs/>
          <w:b/>
        </w:rPr>
        <w:t xml:space="preserve">Objective:</w:t>
      </w:r>
      <w:r>
        <w:t xml:space="preserve"> </w:t>
      </w:r>
      <w:r>
        <w:t xml:space="preserve">To analyze the multifaceted responsibilities of a chef operating in Indonesia Jakarta’s competitive food scene, focusing on operational excellence, cultural preservation, and market adaptation.</w:t>
      </w:r>
    </w:p>
    <w:bookmarkEnd w:id="20"/>
    <w:p>
      <w:pPr>
        <w:pStyle w:val="BodyText"/>
      </w:pPr>
      <w:r>
        <w:t xml:space="preserve">Slide 2: The Unique Context of Indonesia Jakarta</w:t>
      </w:r>
    </w:p>
    <w:bookmarkStart w:id="21" w:name="culinary-landscape-in-a-megacity"/>
    <w:p>
      <w:pPr>
        <w:pStyle w:val="Heading2"/>
      </w:pPr>
      <w:r>
        <w:t xml:space="preserve">Culinary Landscape in a Megacity</w:t>
      </w:r>
    </w:p>
    <w:p>
      <w:pPr>
        <w:pStyle w:val="FirstParagraph"/>
      </w:pPr>
      <w:r>
        <w:t xml:space="preserve">The context of Indonesia Jakarta is distinct from any other culinary region. With a population exceeding ten million people, the city presents an unparalleled density of food consumers. For any chef working in this environment, understanding the local palate is paramount. The cuisine here is defined by its complexity: the interplay of sweet, sour, salty, and spicy flavors characteristic of Indonesian heritage.</w:t>
      </w:r>
    </w:p>
    <w:p>
      <w:pPr>
        <w:pStyle w:val="BodyText"/>
      </w:pPr>
      <w:r>
        <w:t xml:space="preserve">However Indonesia Jakarta is also a melting pot. Residents hail from various regions across the Indonesian archipelago brought to one central location for economic opportunity. Consequently a chef in this region must possess deep knowledge not only of local Javanese or Betawi cuisine but also of Sundanese, Minang Padang, and other regional styles found throughout Indonesia Jakarta. Furthermore international influences from Japanese, Korean Middle Eastern and Western traditions are heavily integrated into the urban food culture.</w:t>
      </w:r>
    </w:p>
    <w:bookmarkEnd w:id="21"/>
    <w:p>
      <w:pPr>
        <w:pStyle w:val="BodyText"/>
      </w:pPr>
      <w:r>
        <w:t xml:space="preserve">Slide 3: Defining the Modern Chef</w:t>
      </w:r>
    </w:p>
    <w:bookmarkStart w:id="22" w:name="Xf198bfc20f20ff7e902e5c8436d6427ec4f6f8e"/>
    <w:p>
      <w:pPr>
        <w:pStyle w:val="Heading2"/>
      </w:pPr>
      <w:r>
        <w:t xml:space="preserve">Beyond Cooking: The Chef as a Multifaceted Professional</w:t>
      </w:r>
    </w:p>
    <w:p>
      <w:pPr>
        <w:pStyle w:val="FirstParagraph"/>
      </w:pPr>
      <w:r>
        <w:t xml:space="preserve">In contemporary Indonesia Jakarta, the role of a chef has expanded significantly. A chef is no longer confined to the back kitchen. Today’s successful chefs in this region are brand managers, community leaders, and digital content creators. They must navigate complex supply chains that source ingredients from across thousands of islands.</w:t>
      </w:r>
    </w:p>
    <w:p>
      <w:pPr>
        <w:pStyle w:val="BodyText"/>
      </w:pPr>
      <w:r>
        <w:rPr>
          <w:bCs/>
          <w:b/>
        </w:rPr>
        <w:t xml:space="preserve">Key Responsibilities:</w:t>
      </w:r>
    </w:p>
    <w:p>
      <w:pPr>
        <w:numPr>
          <w:ilvl w:val="0"/>
          <w:numId w:val="1001"/>
        </w:numPr>
        <w:pStyle w:val="Compact"/>
      </w:pPr>
      <w:r>
        <w:rPr>
          <w:bCs/>
          <w:b/>
        </w:rPr>
        <w:t xml:space="preserve">Creative Direction:</w:t>
      </w:r>
      <w:r>
        <w:t xml:space="preserve"> </w:t>
      </w:r>
      <w:r>
        <w:t xml:space="preserve">Developing menus that balance traditional Indonesian flavors with modern plating techniques and international trends.</w:t>
      </w:r>
    </w:p>
    <w:p>
      <w:pPr>
        <w:numPr>
          <w:ilvl w:val="0"/>
          <w:numId w:val="1001"/>
        </w:numPr>
        <w:pStyle w:val="Compact"/>
      </w:pPr>
      <w:r>
        <w:rPr>
          <w:iCs/>
          <w:i/>
        </w:rPr>
        <w:t xml:space="preserve">E</w:t>
      </w:r>
      <w:r>
        <w:t xml:space="preserve">_nd-to-End Operations_: Managing kitchen staff, inventory control, cost management, and hygiene standards in high-pressure environments.</w:t>
      </w:r>
    </w:p>
    <w:p>
      <w:pPr>
        <w:numPr>
          <w:ilvl w:val="0"/>
          <w:numId w:val="1001"/>
        </w:numPr>
        <w:pStyle w:val="Compact"/>
      </w:pPr>
      <w:r>
        <w:rPr>
          <w:bCs/>
          <w:b/>
        </w:rPr>
        <w:t xml:space="preserve">Cultural Stewardship:</w:t>
      </w:r>
      <w:r>
        <w:t xml:space="preserve"> </w:t>
      </w:r>
      <w:r>
        <w:t xml:space="preserve">Preserving authentic recipes while innovating for modern tastes. This is particularly crucial in Indonesia Jakarta where fast-food culture competes with traditional warung (stall) dining.</w:t>
      </w:r>
    </w:p>
    <w:bookmarkEnd w:id="22"/>
    <w:p>
      <w:pPr>
        <w:pStyle w:val="FirstParagraph"/>
      </w:pPr>
      <w:r>
        <w:t xml:space="preserve">Slide 4: Supply Chain and Sourcing Challenges</w:t>
      </w:r>
    </w:p>
    <w:bookmarkStart w:id="23" w:name="X2409d78a606f6cc6240d835945a3929a927b879"/>
    <w:p>
      <w:pPr>
        <w:pStyle w:val="Heading2"/>
      </w:pPr>
      <w:r>
        <w:t xml:space="preserve">Navigating Logistics in Indonesia Jakarta</w:t>
      </w:r>
    </w:p>
    <w:p>
      <w:pPr>
        <w:pStyle w:val="FirstParagraph"/>
      </w:pPr>
      <w:r>
        <w:t xml:space="preserve">A critical aspect of being a chef in Indonesia Jakarta is mastering the supply chain. Freshness is non-negotiable, yet logistics across the Indonesian archipelago can be challenging. Chefs must establish robust relationships with local farmers, fishermen, and artisanal producers.</w:t>
      </w:r>
    </w:p>
    <w:p>
      <w:pPr>
        <w:pStyle w:val="BodyText"/>
      </w:pPr>
      <w:r>
        <w:t xml:space="preserve">In Indonesia Jakarta specifically traffic congestion and urban infrastructure issues can impact delivery times. Therefore a chef must plan meticulously ensuring that high-quality ingredients such as fresh seafood from northern Java or exotic spices from Maluku reach the kitchen in peak condition. This logistical prowess is a key differentiator for successful restaurants in the capital.</w:t>
      </w:r>
    </w:p>
    <w:bookmarkEnd w:id="23"/>
    <w:p>
      <w:pPr>
        <w:pStyle w:val="BodyText"/>
      </w:pPr>
      <w:r>
        <w:t xml:space="preserve">Slide 5: Innovation and Fusion Cuisine</w:t>
      </w:r>
    </w:p>
    <w:bookmarkStart w:id="24" w:name="bridging-tradition-and-modernity"/>
    <w:p>
      <w:pPr>
        <w:pStyle w:val="Heading2"/>
      </w:pPr>
      <w:r>
        <w:t xml:space="preserve">Bridging Tradition and Modernity</w:t>
      </w:r>
    </w:p>
    <w:p>
      <w:pPr>
        <w:pStyle w:val="FirstParagraph"/>
      </w:pPr>
      <w:r>
        <w:t xml:space="preserve">The modern chef in Indonesia Jakarta is an innovator. There is a growing trend of "New Indonesian Cuisine," where classic dishes like Nasi Goreng or Rendang are reinterpreted using sous-vide techniques, fermentation, or deconstruction. This innovation appeals to the younger demographic in Indonesia Jakarta who are increasingly food-conscious and eager to explore new gastronomic experiences.</w:t>
      </w:r>
    </w:p>
    <w:p>
      <w:pPr>
        <w:pStyle w:val="BodyText"/>
      </w:pPr>
      <w:r>
        <w:rPr>
          <w:bCs/>
          <w:b/>
        </w:rPr>
        <w:t xml:space="preserve">Example Case:</w:t>
      </w:r>
      <w:r>
        <w:t xml:space="preserve"> </w:t>
      </w:r>
      <w:r>
        <w:t xml:space="preserve">A chef might take a traditional Sambal base and pair it with locally sourced Wagyu beef or sustainable fish, presenting it in a minimalist fine-dining setting. This approach honors the heritage of Indonesian flavors while catering to the sophisticated tastes found in high-end establishments across Indonesia Jakarta.</w:t>
      </w:r>
    </w:p>
    <w:bookmarkEnd w:id="24"/>
    <w:p>
      <w:pPr>
        <w:pStyle w:val="BodyText"/>
      </w:pPr>
      <w:r>
        <w:t xml:space="preserve">Slide 6: Leadership and Team Management</w:t>
      </w:r>
    </w:p>
    <w:p>
      <w:pPr>
        <w:pStyle w:val="BodyText"/>
      </w:pPr>
      <w:r>
        <w:t xml:space="preserve">Cultivating Talent in a Competitive Market</w:t>
      </w:r>
    </w:p>
    <w:p>
      <w:pPr>
        <w:pStyle w:val="BodyText"/>
      </w:pPr>
      <w:r>
        <w:t xml:space="preserve">The chef serves as the captain of the ship. In Indonesia Jakarta, where turnover rates in the hospitality industry can be high due to intense competition for talent, effective leadership is essential. A chef must mentor young cooks instilling discipline creativity and passion.</w:t>
      </w:r>
    </w:p>
    <w:p>
      <w:pPr>
        <w:pStyle w:val="BodyText"/>
      </w:pPr>
      <w:r>
        <w:t xml:space="preserve">Furthermore cultural sensitivity within the team is vital. Staff in Indonesia Jakarta come from diverse ethnic backgrounds. A chef who fosters an inclusive environment where every voice is heard will produce a more cohesive kitchen brigade, leading to better service quality and customer satisfaction.</w:t>
      </w:r>
    </w:p>
    <w:p>
      <w:pPr>
        <w:pStyle w:val="BodyText"/>
      </w:pPr>
      <w:r>
        <w:t xml:space="preserve">Slide 7: Marketing and Digital Presence</w:t>
      </w:r>
    </w:p>
    <w:p>
      <w:pPr>
        <w:pStyle w:val="BodyText"/>
      </w:pPr>
      <w:r>
        <w:t xml:space="preserve">The Chef as an Influencer in Indonesia Jakarta</w:t>
      </w:r>
    </w:p>
    <w:p>
      <w:pPr>
        <w:pStyle w:val="BodyText"/>
      </w:pPr>
      <w:r>
        <w:t xml:space="preserve">In today’s digital age, the chef is often the face of the restaurant. Social media platforms like Instagram and TikTok are powerful tools for visibility in Indonesia Jakarta. Chefs must engage with their audience by sharing behind-the-scenes content recipe insights or stories about ingredient sourcing.</w:t>
      </w:r>
    </w:p>
    <w:p>
      <w:pPr>
        <w:pStyle w:val="BodyText"/>
      </w:pPr>
      <w:r>
        <w:t xml:space="preserve">A strong personal brand helps attract food enthusiasts and tourists visiting Indonesia Jakarta. By leveraging their platform, a chef can drive foot traffic to the establishment and build a loyal following that values not just the food but the philosophy behind it.</w:t>
      </w:r>
    </w:p>
    <w:p>
      <w:pPr>
        <w:pStyle w:val="BodyText"/>
      </w:pPr>
      <w:r>
        <w:t xml:space="preserve">Slide 8: Sustainability and Social Responsibility</w:t>
      </w:r>
    </w:p>
    <w:p>
      <w:pPr>
        <w:pStyle w:val="BodyText"/>
      </w:pPr>
      <w:r>
        <w:t xml:space="preserve">Ethical Cooking in a Growing Metropolis</w:t>
      </w:r>
    </w:p>
    <w:p>
      <w:pPr>
        <w:pStyle w:val="BodyText"/>
      </w:pPr>
      <w:r>
        <w:t xml:space="preserve">Sustainability is no longer optional. Chefs in Indonesia Jakarta are increasingly responsible for minimizing food waste and promoting eco-friendly practices. This includes sourcing organic produce supporting local communities reducing plastic use and composting organic materials.</w:t>
      </w:r>
    </w:p>
    <w:p>
      <w:pPr>
        <w:pStyle w:val="BodyText"/>
      </w:pPr>
      <w:r>
        <w:t xml:space="preserve">By adopting sustainable practices, a chef contributes to the long-term health of the ecosystem in Indonesia Jakarta while also appealing to environmentally conscious consumers. This ethical stance enhances the restaurant’s reputation and aligns with global standards of corporate social responsibility.</w:t>
      </w:r>
    </w:p>
    <w:p>
      <w:pPr>
        <w:pStyle w:val="BodyText"/>
      </w:pPr>
      <w:r>
        <w:t xml:space="preserve">Slide 9: Conclusion and Future Outlook</w:t>
      </w:r>
    </w:p>
    <w:p>
      <w:pPr>
        <w:pStyle w:val="BodyText"/>
      </w:pPr>
      <w:r>
        <w:t xml:space="preserve">The Road Ahead for Chefs in Indonesia Jakarta</w:t>
      </w:r>
    </w:p>
    <w:p>
      <w:pPr>
        <w:pStyle w:val="BodyText"/>
      </w:pPr>
      <w:r>
        <w:t xml:space="preserve">In conclusion, the role of a chef in Indonesia Jakarta is complex rewarding and continuously evolving. It requires a blend of culinary artistry business acumen cultural awareness and technological savvy. As Indonesia continues to grow economically its capital city remains at the forefront of culinary innovation.</w:t>
      </w:r>
    </w:p>
    <w:p>
      <w:pPr>
        <w:pStyle w:val="BodyText"/>
      </w:pPr>
      <w:r>
        <w:t xml:space="preserve">Chefs who embrace change respect tradition manage resources efficiently and connect with their community will thrive in this vibrant market. The future belongs to those who can harmonize the rich flavors of Indonesian heritage with the demands of a modern globalized world.</w:t>
      </w:r>
    </w:p>
    <w:p>
      <w:pPr>
        <w:pStyle w:val="BodyText"/>
      </w:pPr>
      <w:r>
        <w:t xml:space="preserve">Slide 10: Q&amp;A Session</w:t>
      </w:r>
    </w:p>
    <w:p>
      <w:pPr>
        <w:pStyle w:val="BodyText"/>
      </w:pPr>
      <w:r>
        <w:t xml:space="preserve">Acknowledgments and Discussion</w:t>
      </w:r>
    </w:p>
    <w:p>
      <w:pPr>
        <w:pStyle w:val="BodyText"/>
      </w:pPr>
      <w:r>
        <w:t xml:space="preserve">We thank all the chefs restaurateurs and food enthusiasts in Indonesia Jakarta who contribute to our vibrant culinary landscape. We invite you to share your experiences questions and insights regarding the challenges and opportunities faced by chefs in this dynamic region.</w:t>
      </w:r>
    </w:p>
    <w:p>
      <w:pPr>
        <w:pStyle w:val="BodyText"/>
      </w:pPr>
      <w:r>
        <w:rPr>
          <w:iCs/>
          <w:i/>
        </w:rPr>
        <w:t xml:space="preserve">Please direct any further inquiries or collaboration proposals through official channels. Let us continue to elevate the standards of hospitality and gastronomy together.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Chef in Indonesia Jakarta</dc:title>
  <dc:creator/>
  <dc:language>en</dc:language>
  <cp:keywords/>
  <dcterms:created xsi:type="dcterms:W3CDTF">2026-07-29T18:03:08Z</dcterms:created>
  <dcterms:modified xsi:type="dcterms:W3CDTF">2026-07-29T18:03:08Z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