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Iraq</w:t>
      </w:r>
      <w:r>
        <w:t xml:space="preserve"> </w:t>
      </w:r>
      <w:r>
        <w:t xml:space="preserve">Baghdad</w:t>
      </w:r>
    </w:p>
    <w:bookmarkStart w:id="20" w:name="X7120b27c548620ce664976b330070fb7d3e1031"/>
    <w:p>
      <w:pPr>
        <w:pStyle w:val="Heading2"/>
      </w:pPr>
      <w:r>
        <w:t xml:space="preserve">Title Slide: The Culinary Renaissance in Iraq Baghdad</w:t>
      </w:r>
    </w:p>
    <w:p>
      <w:pPr>
        <w:pStyle w:val="FirstParagraph"/>
      </w:pPr>
      <w:r>
        <w:rPr>
          <w:bCs/>
          <w:b/>
        </w:rPr>
        <w:t xml:space="preserve">Seminar Presentation Slides Overview:</w:t>
      </w:r>
    </w:p>
    <w:p>
      <w:pPr>
        <w:pStyle w:val="BodyText"/>
      </w:pPr>
      <w:r>
        <w:t xml:space="preserve">Welcome to this comprehensive seminar presentation focused on the evolving role of the Chef in Iraq, specifically within the vibrant capital city of Baghdad. Today, we explore how culinary arts are becoming a cornerstone for cultural preservation and economic revitalization.</w:t>
      </w:r>
    </w:p>
    <w:bookmarkEnd w:id="20"/>
    <w:bookmarkStart w:id="21" w:name="X0a76751dbfa0e5efac3df39daa19a410261c721"/>
    <w:p>
      <w:pPr>
        <w:pStyle w:val="Heading2"/>
      </w:pPr>
      <w:r>
        <w:t xml:space="preserve">The Historical Context: Baghdad as a Cradle of Cuisine</w:t>
      </w:r>
    </w:p>
    <w:p>
      <w:pPr>
        <w:pStyle w:val="FirstParagraph"/>
      </w:pPr>
      <w:r>
        <w:rPr>
          <w:bCs/>
          <w:b/>
        </w:rPr>
        <w:t xml:space="preserve">Seminar Presentation Slides:</w:t>
      </w:r>
    </w:p>
    <w:p>
      <w:pPr>
        <w:numPr>
          <w:ilvl w:val="0"/>
          <w:numId w:val="1001"/>
        </w:numPr>
        <w:pStyle w:val="Compact"/>
      </w:pPr>
      <w:r>
        <w:rPr>
          <w:bCs/>
          <w:b/>
        </w:rPr>
        <w:t xml:space="preserve">Ancient Roots:</w:t>
      </w:r>
      <w:r>
        <w:t xml:space="preserve"> </w:t>
      </w:r>
      <w:r>
        <w:t xml:space="preserve">To understand the Chef in Iraq Baghdad, one must first appreciate the rich history. The Abbasid Caliphate established Baghdad as a global center for culture and gastronomy.</w:t>
      </w:r>
    </w:p>
    <w:p>
      <w:pPr>
        <w:numPr>
          <w:ilvl w:val="0"/>
          <w:numId w:val="1001"/>
        </w:numPr>
        <w:pStyle w:val="Compact"/>
      </w:pPr>
      <w:r>
        <w:rPr>
          <w:bCs/>
          <w:b/>
        </w:rPr>
        <w:t xml:space="preserve">The House of Wisdom:</w:t>
      </w:r>
      <w:r>
        <w:t xml:space="preserve"> </w:t>
      </w:r>
      <w:r>
        <w:t xml:space="preserve">Historically, recipes were documented with scientific precision. The modern Chef in Iraq Baghdad stands on the shoulders of these ancient scholars and cooks.</w:t>
      </w:r>
    </w:p>
    <w:p>
      <w:pPr>
        <w:numPr>
          <w:ilvl w:val="0"/>
          <w:numId w:val="1001"/>
        </w:numPr>
        <w:pStyle w:val="Compact"/>
      </w:pPr>
      <w:r>
        <w:rPr>
          <w:bCs/>
          <w:b/>
        </w:rPr>
        <w:t xml:space="preserve">Cultural Identity:</w:t>
      </w:r>
      <w:r>
        <w:t xml:space="preserve"> </w:t>
      </w:r>
      <w:r>
        <w:t xml:space="preserve">Food is not merely sustenance in Baghdad; it is a language of hospitality. Every dish tells a story of Mesopotamian heritage.</w:t>
      </w:r>
    </w:p>
    <w:bookmarkEnd w:id="21"/>
    <w:bookmarkStart w:id="22" w:name="Xe4ad011b7db43ec774a5edc426d43b67624ee3d"/>
    <w:p>
      <w:pPr>
        <w:pStyle w:val="Heading2"/>
      </w:pPr>
      <w:r>
        <w:t xml:space="preserve">The Modern Role of the Chef in Iraq Baghdad</w:t>
      </w:r>
    </w:p>
    <w:p>
      <w:pPr>
        <w:pStyle w:val="FirstParagraph"/>
      </w:pPr>
      <w:r>
        <w:t xml:space="preserve">The Chef is no longer just a cook; he/she is an ambassador. In the dynamic environment of Iraq Baghdad, the professional Chef acts as a curator of tradition while embracing innovation.</w:t>
      </w:r>
    </w:p>
    <w:bookmarkEnd w:id="22"/>
    <w:bookmarkStart w:id="23" w:name="economic-impact-and-entrepreneurship"/>
    <w:p>
      <w:pPr>
        <w:pStyle w:val="Heading2"/>
      </w:pPr>
      <w:r>
        <w:t xml:space="preserve">Economic Impact and Entrepreneurship</w:t>
      </w:r>
    </w:p>
    <w:p>
      <w:pPr>
        <w:pStyle w:val="FirstParagraph"/>
      </w:pPr>
      <w:r>
        <w:t xml:space="preserve">The rise of private dining and cafes in Iraq Baghdad has created a booming market for talented Chefs. This economic shift provides stability and growth opportunities, transforming the culinary sector into a key driver of local commerce.</w:t>
      </w:r>
    </w:p>
    <w:bookmarkEnd w:id="23"/>
    <w:bookmarkStart w:id="24" w:name="preservation-of-traditional-iraqi-dishes"/>
    <w:p>
      <w:pPr>
        <w:pStyle w:val="Heading2"/>
      </w:pPr>
      <w:r>
        <w:t xml:space="preserve">Preservation of Traditional Iraqi Dishes</w:t>
      </w:r>
    </w:p>
    <w:p>
      <w:pPr>
        <w:pStyle w:val="FirstParagraph"/>
      </w:pPr>
      <w:r>
        <w:t xml:space="preserve">A primary duty for any Chef in Iraq Baghdad is the safeguarding of classic recipes. From Kubbah to Masgouf, these dishes require precise technique. The Seminar Presentation Slides emphasize that the modern Chef must master these traditions before attempting to modify them.</w:t>
      </w:r>
    </w:p>
    <w:bookmarkEnd w:id="24"/>
    <w:bookmarkStart w:id="25" w:name="innovation-and-fusion-cuisine"/>
    <w:p>
      <w:pPr>
        <w:pStyle w:val="Heading2"/>
      </w:pPr>
      <w:r>
        <w:t xml:space="preserve">Innovation and Fusion Cuisine</w:t>
      </w:r>
    </w:p>
    <w:p>
      <w:pPr>
        <w:pStyle w:val="FirstParagraph"/>
      </w:pPr>
      <w:r>
        <w:t xml:space="preserve">While tradition is vital, the Chef in Iraq Baghdad also looks forward. Young culinary professionals are experimenting with international techniques applied to local ingredients. This fusion approach attracts tourists and younger generations, keeping Iraqi cuisine relevant on the global stage.</w:t>
      </w:r>
    </w:p>
    <w:bookmarkEnd w:id="25"/>
    <w:bookmarkStart w:id="26" w:name="culinary-education-and-training"/>
    <w:p>
      <w:pPr>
        <w:pStyle w:val="Heading2"/>
      </w:pPr>
      <w:r>
        <w:t xml:space="preserve">Culinary Education and Training</w:t>
      </w:r>
    </w:p>
    <w:p>
      <w:pPr>
        <w:pStyle w:val="FirstParagraph"/>
      </w:pPr>
      <w:r>
        <w:t xml:space="preserve">The demand for skilled Chefs in Iraq Baghdad has led to a surge in culinary schools. Professional development is essential. The Seminar Presentation Slides highlight that formal training ensures hygiene standards, nutritional balance, and professional discipline.</w:t>
      </w:r>
    </w:p>
    <w:bookmarkEnd w:id="26"/>
    <w:bookmarkStart w:id="27" w:name="sourcing-local-ingredients"/>
    <w:p>
      <w:pPr>
        <w:pStyle w:val="Heading2"/>
      </w:pPr>
      <w:r>
        <w:t xml:space="preserve">Sourcing Local Ingredients</w:t>
      </w:r>
    </w:p>
    <w:p>
      <w:pPr>
        <w:pStyle w:val="FirstParagraph"/>
      </w:pPr>
      <w:r>
        <w:t xml:space="preserve">A true Chef in Iraq Baghdad prioritizes local agriculture. Utilizing dates from the south, lamb from the highlands, and fresh vegetables supports local farmers. This farm-to-table approach is gaining popularity in upscale restaurants across Iraq Baghdad.</w:t>
      </w:r>
    </w:p>
    <w:bookmarkEnd w:id="27"/>
    <w:bookmarkStart w:id="28" w:name="challenges-facing-chefs-today"/>
    <w:p>
      <w:pPr>
        <w:pStyle w:val="Heading2"/>
      </w:pPr>
      <w:r>
        <w:t xml:space="preserve">Challenges Facing Chefs Today</w:t>
      </w:r>
    </w:p>
    <w:p>
      <w:pPr>
        <w:pStyle w:val="FirstParagraph"/>
      </w:pPr>
      <w:r>
        <w:t xml:space="preserve">The journey for a Chef in Iraq Baghdad is not without obstacles. Supply chain issues, the need for specialized equipment, and maintaining consistency during power fluctuations present unique challenges. However, resilience is a defining trait of Iraqi professionals.</w:t>
      </w:r>
    </w:p>
    <w:bookmarkEnd w:id="28"/>
    <w:bookmarkStart w:id="29" w:name="X7f40cf4d11f7c084d0a8c9ca2269ff5eff8a913"/>
    <w:p>
      <w:pPr>
        <w:pStyle w:val="Heading2"/>
      </w:pPr>
      <w:r>
        <w:t xml:space="preserve">The Future: Tourism and Culinary Diplomacy</w:t>
      </w:r>
    </w:p>
    <w:p>
      <w:pPr>
        <w:pStyle w:val="FirstParagraph"/>
      </w:pPr>
      <w:r>
        <w:t xml:space="preserve">Culinary tourism is rising in Iraq Baghdad. The Chef plays a pivotal role in this sector by offering authentic experiences. Food festivals and cooking classes allow visitors to engage directly with Iraqi culture, making the Chef a key figure in soft power diplomacy.</w:t>
      </w:r>
    </w:p>
    <w:bookmarkEnd w:id="29"/>
    <w:bookmarkStart w:id="30" w:name="sustainability-and-zero-waste-practices"/>
    <w:p>
      <w:pPr>
        <w:pStyle w:val="Heading2"/>
      </w:pPr>
      <w:r>
        <w:t xml:space="preserve">Sustainability and Zero-Waste Practices</w:t>
      </w:r>
    </w:p>
    <w:p>
      <w:pPr>
        <w:pStyle w:val="FirstParagraph"/>
      </w:pPr>
      <w:r>
        <w:t xml:space="preserve">Modern Chefs in Iraq Baghdad are adopting sustainable practices. Minimizing food waste, repurposing leftovers into new dishes, and using eco-friendly packaging are trends that resonate with global standards while respecting the resourcefulness inherent in Iraqi culture.</w:t>
      </w:r>
    </w:p>
    <w:bookmarkEnd w:id="30"/>
    <w:bookmarkStart w:id="31" w:name="X80694ae9d0d29b3959b15e521254429ee30f921"/>
    <w:p>
      <w:pPr>
        <w:pStyle w:val="Heading2"/>
      </w:pPr>
      <w:r>
        <w:t xml:space="preserve">Community Engagement and Social Responsibility</w:t>
      </w:r>
    </w:p>
    <w:p>
      <w:pPr>
        <w:pStyle w:val="FirstParagraph"/>
      </w:pPr>
      <w:r>
        <w:t xml:space="preserve">Chefs in Iraq Baghdad are often community leaders. Many engage in social initiatives, such as cooking classes for youth at risk or providing meals for those in need. This social aspect strengthens the bond between the culinary profession and the public.</w:t>
      </w:r>
    </w:p>
    <w:bookmarkEnd w:id="31"/>
    <w:bookmarkStart w:id="32" w:name="X86099517ba973225fb85960223ce6504ca8f9b1"/>
    <w:p>
      <w:pPr>
        <w:pStyle w:val="Heading2"/>
      </w:pPr>
      <w:r>
        <w:t xml:space="preserve">The Role of Technology in Modern Kitchens</w:t>
      </w:r>
    </w:p>
    <w:p>
      <w:pPr>
        <w:pStyle w:val="FirstParagraph"/>
      </w:pPr>
      <w:r>
        <w:t xml:space="preserve">Social media has transformed how Chefs in Iraq Baghdad operate. Platforms like Instagram allow chefs to showcase their artistry, attracting customers and building personal brands. Digital marketing is now an essential skill for the modern Chef.</w:t>
      </w:r>
    </w:p>
    <w:bookmarkEnd w:id="32"/>
    <w:bookmarkStart w:id="33" w:name="cross-cultural-exchange"/>
    <w:p>
      <w:pPr>
        <w:pStyle w:val="Heading2"/>
      </w:pPr>
      <w:r>
        <w:t xml:space="preserve">Cross-Cultural Exchange</w:t>
      </w:r>
    </w:p>
    <w:p>
      <w:pPr>
        <w:pStyle w:val="FirstParagraph"/>
      </w:pPr>
      <w:r>
        <w:t xml:space="preserve">The international exposure of Chefs in Iraq Baghdad is increasing. Many Iraqi chefs train abroad and return home to bring new ideas. Conversely, foreign chefs visiting Iraq Baghdad are learning from local masters, fostering a rich exchange of culinary knowledge.</w:t>
      </w:r>
    </w:p>
    <w:bookmarkEnd w:id="33"/>
    <w:bookmarkStart w:id="34" w:name="health-and-nutrition-awareness"/>
    <w:p>
      <w:pPr>
        <w:pStyle w:val="Heading2"/>
      </w:pPr>
      <w:r>
        <w:t xml:space="preserve">Health and Nutrition Awareness</w:t>
      </w:r>
    </w:p>
    <w:p>
      <w:pPr>
        <w:pStyle w:val="FirstParagraph"/>
      </w:pPr>
      <w:r>
        <w:t xml:space="preserve">As lifestyles change in Iraq Baghdad, there is a growing emphasis on health. Chefs are adapting traditional recipes to be healthier, reducing excessive oil and salt without sacrificing flavor. This shift meets the demands of health-conscious consumers.</w:t>
      </w:r>
    </w:p>
    <w:bookmarkEnd w:id="34"/>
    <w:bookmarkStart w:id="35" w:name="the-importance-of-hospitality"/>
    <w:p>
      <w:pPr>
        <w:pStyle w:val="Heading2"/>
      </w:pPr>
      <w:r>
        <w:t xml:space="preserve">The Importance of Hospitality</w:t>
      </w:r>
    </w:p>
    <w:p>
      <w:pPr>
        <w:pStyle w:val="FirstParagraph"/>
      </w:pPr>
      <w:r>
        <w:t xml:space="preserve">In Iraq Baghdad, hospitality is sacred. The Chef must ensure that every guest feels welcomed and valued. This cultural expectation requires not just culinary skill but also emotional intelligence and service excellence.</w:t>
      </w:r>
    </w:p>
    <w:bookmarkEnd w:id="35"/>
    <w:bookmarkStart w:id="36" w:name="collaboration-among-chefs"/>
    <w:p>
      <w:pPr>
        <w:pStyle w:val="Heading2"/>
      </w:pPr>
      <w:r>
        <w:t xml:space="preserve">Collaboration Among Chefs</w:t>
      </w:r>
    </w:p>
    <w:p>
      <w:pPr>
        <w:pStyle w:val="FirstParagraph"/>
      </w:pPr>
      <w:r>
        <w:t xml:space="preserve">The community of Chefs in Iraq Baghdad is tight-knit. Collaborative events, pop-up dinners, and joint ventures are common. This spirit of cooperation helps elevate the entire industry and creates a supportive network for aspiring culinary talents.</w:t>
      </w:r>
    </w:p>
    <w:bookmarkEnd w:id="36"/>
    <w:bookmarkStart w:id="37" w:name="global-recognition"/>
    <w:p>
      <w:pPr>
        <w:pStyle w:val="Heading2"/>
      </w:pPr>
      <w:r>
        <w:t xml:space="preserve">Global Recognition</w:t>
      </w:r>
    </w:p>
    <w:p>
      <w:pPr>
        <w:pStyle w:val="FirstParagraph"/>
      </w:pPr>
      <w:r>
        <w:t xml:space="preserve">Iraqi cuisine is slowly but surely gaining international acclaim. Chefs from Iraq Baghdad are participating in global food competitions, showcasing the depth and diversity of their culinary heritage on world stages.</w:t>
      </w:r>
    </w:p>
    <w:bookmarkEnd w:id="37"/>
    <w:bookmarkStart w:id="38" w:name="conclusion-a-new-era-for-iraqi-cuisine"/>
    <w:p>
      <w:pPr>
        <w:pStyle w:val="Heading2"/>
      </w:pPr>
      <w:r>
        <w:t xml:space="preserve">Conclusion: A New Era for Iraqi Cuisine</w:t>
      </w:r>
    </w:p>
    <w:p>
      <w:pPr>
        <w:pStyle w:val="FirstParagraph"/>
      </w:pPr>
      <w:r>
        <w:t xml:space="preserve">The Seminar Presentation Slides conclude that the Chef in Iraq Baghdad is at a pivotal moment. With a blend of deep-rooted tradition and modern innovation, Iraqi cuisine is poised for a renaissance.</w:t>
      </w:r>
    </w:p>
    <w:bookmarkEnd w:id="38"/>
    <w:bookmarkStart w:id="39" w:name="qa-session"/>
    <w:p>
      <w:pPr>
        <w:pStyle w:val="Heading2"/>
      </w:pPr>
      <w:r>
        <w:t xml:space="preserve">Q&amp;A Session</w:t>
      </w:r>
    </w:p>
    <w:p>
      <w:pPr>
        <w:pStyle w:val="FirstParagraph"/>
      </w:pPr>
      <w:r>
        <w:t xml:space="preserve">We welcome your questions regarding the role of the Chef in Iraq Baghdad and the future of culinary arts in this historic region. Thank you for attending.</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Chef in Iraq Baghdad</dc:title>
  <dc:creator/>
  <dc:language>en</dc:language>
  <cp:keywords/>
  <dcterms:created xsi:type="dcterms:W3CDTF">2026-07-29T09:17:10Z</dcterms:created>
  <dcterms:modified xsi:type="dcterms:W3CDTF">2026-07-29T09:17:10Z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