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Japan</w:t>
      </w:r>
      <w:r>
        <w:t xml:space="preserve"> </w:t>
      </w:r>
      <w:r>
        <w:t xml:space="preserve">Kyoto</w:t>
      </w:r>
    </w:p>
    <w:bookmarkStart w:id="26" w:name="Xa405e8c02065114730a99f2a6970db2829a9265"/>
    <w:p>
      <w:pPr>
        <w:pStyle w:val="Heading1"/>
      </w:pPr>
      <w:r>
        <w:t xml:space="preserve">Seminar Presentation Slides:</w:t>
      </w:r>
      <w:r>
        <w:br/>
      </w:r>
      <w:r>
        <w:t xml:space="preserve">The Art and Philosophy of the Chef in Japan Kyoto</w:t>
      </w:r>
    </w:p>
    <w:p>
      <w:pPr>
        <w:pStyle w:val="FirstParagraph"/>
      </w:pPr>
      <w:r>
        <w:t xml:space="preserve">Slide 1: Introduction – The Heart of Japanese Cuisine</w:t>
      </w:r>
    </w:p>
    <w:p>
      <w:pPr>
        <w:pStyle w:val="BodyText"/>
      </w:pPr>
      <w:r>
        <w:t xml:space="preserve">Welcome to this comprehensive seminar presentation. Today, we delve into a unique culinary landscape that is defined by tradition, precision, and deep respect for nature. Our focus is on the role of the</w:t>
      </w:r>
      <w:r>
        <w:t xml:space="preserve"> </w:t>
      </w:r>
      <w:r>
        <w:t xml:space="preserve">Chef</w:t>
      </w:r>
      <w:r>
        <w:t xml:space="preserve"> </w:t>
      </w:r>
      <w:r>
        <w:t xml:space="preserve">within the historic cultural setting of</w:t>
      </w:r>
      <w:r>
        <w:t xml:space="preserve"> </w:t>
      </w:r>
      <w:r>
        <w:t xml:space="preserve">Japan Kyoto</w:t>
      </w:r>
      <w:r>
        <w:t xml:space="preserve">.</w:t>
      </w:r>
    </w:p>
    <w:p>
      <w:pPr>
        <w:pStyle w:val="BodyText"/>
      </w:pPr>
      <w:r>
        <w:t xml:space="preserve">Kyoto, formerly known as Heian-kyo, served as the imperial capital of Japan for over a millennium. It is here that Japanese culinary aesthetics were refined to their highest peak. Unlike Tokyo, which represents modern fusion and global influence, Kyoto is the repository of traditional flavors. This presentation aims to explore how a</w:t>
      </w:r>
      <w:r>
        <w:t xml:space="preserve"> </w:t>
      </w:r>
      <w:r>
        <w:t xml:space="preserve">Chef</w:t>
      </w:r>
      <w:r>
        <w:t xml:space="preserve"> </w:t>
      </w:r>
      <w:r>
        <w:t xml:space="preserve">in</w:t>
      </w:r>
      <w:r>
        <w:t xml:space="preserve"> </w:t>
      </w:r>
      <w:r>
        <w:t xml:space="preserve">Japan Kyoto</w:t>
      </w:r>
      <w:r>
        <w:t xml:space="preserve"> </w:t>
      </w:r>
      <w:r>
        <w:t xml:space="preserve">acts not just as a cook, but as a curator of history and seasonal emotion.</w:t>
      </w:r>
    </w:p>
    <w:p>
      <w:pPr>
        <w:pStyle w:val="BodyText"/>
      </w:pPr>
      <w:r>
        <w:t xml:space="preserve">Note: This document serves as the textual backbone for visual slides regarding culinary arts in Kyoto.</w:t>
      </w:r>
    </w:p>
    <w:p>
      <w:pPr>
        <w:pStyle w:val="BodyText"/>
      </w:pPr>
      <w:r>
        <w:t xml:space="preserve">Slide 2: The Historical Context of Kaiseki</w:t>
      </w:r>
    </w:p>
    <w:p>
      <w:pPr>
        <w:pStyle w:val="BodyText"/>
      </w:pPr>
      <w:r>
        <w:t xml:space="preserve">To understand the modern Chef, one must first understand Kaiseki. Originating from the tea ceremony practices of Sen no Rikyu, Kaiseki is a multi-course dinner that represents the pinnacle of Japanese haute cuisine. In</w:t>
      </w:r>
      <w:r>
        <w:t xml:space="preserve"> </w:t>
      </w:r>
      <w:r>
        <w:t xml:space="preserve">Japan Kyoto</w:t>
      </w:r>
      <w:r>
        <w:t xml:space="preserve">, this style is not merely about eating; it is a spiritual and aesthetic experience.</w:t>
      </w:r>
    </w:p>
    <w:bookmarkStart w:id="20" w:name="key-characteristics"/>
    <w:p>
      <w:pPr>
        <w:pStyle w:val="Heading3"/>
      </w:pPr>
      <w:r>
        <w:t xml:space="preserve">Key Characteristics:</w:t>
      </w:r>
    </w:p>
    <w:p>
      <w:pPr>
        <w:numPr>
          <w:ilvl w:val="0"/>
          <w:numId w:val="1001"/>
        </w:numPr>
        <w:pStyle w:val="Compact"/>
      </w:pPr>
      <w:r>
        <w:rPr>
          <w:bCs/>
          <w:b/>
        </w:rPr>
        <w:t xml:space="preserve">Simplicity:</w:t>
      </w:r>
      <w:r>
        <w:t xml:space="preserve"> </w:t>
      </w:r>
      <w:r>
        <w:t xml:space="preserve">The removal of excess to reveal the essence of ingredients.</w:t>
      </w:r>
    </w:p>
    <w:p>
      <w:pPr>
        <w:numPr>
          <w:ilvl w:val="0"/>
          <w:numId w:val="1001"/>
        </w:numPr>
        <w:pStyle w:val="Compact"/>
      </w:pPr>
      <w:r>
        <w:rPr>
          <w:bCs/>
          <w:b/>
        </w:rPr>
        <w:t xml:space="preserve">Balancing Flavors and Textures:</w:t>
      </w:r>
      <w:r>
        <w:t xml:space="preserve">A complex interplay of sweet, sour, salty, bitter, and umami.</w:t>
      </w:r>
    </w:p>
    <w:p>
      <w:pPr>
        <w:numPr>
          <w:ilvl w:val="0"/>
          <w:numId w:val="1001"/>
        </w:numPr>
        <w:pStyle w:val="Compact"/>
      </w:pPr>
      <w:r>
        <w:rPr>
          <w:bCs/>
          <w:b/>
        </w:rPr>
        <w:t xml:space="preserve">Presentation as Art:</w:t>
      </w:r>
      <w:r>
        <w:t xml:space="preserve">The use of ceramics and plating techniques that reflect the season.</w:t>
      </w:r>
    </w:p>
    <w:p>
      <w:pPr>
        <w:pStyle w:val="FirstParagraph"/>
      </w:pPr>
      <w:r>
        <w:t xml:space="preserve">The</w:t>
      </w:r>
      <w:r>
        <w:t xml:space="preserve"> </w:t>
      </w:r>
      <w:r>
        <w:t xml:space="preserve">Chef</w:t>
      </w:r>
      <w:r>
        <w:t xml:space="preserve"> </w:t>
      </w:r>
      <w:r>
        <w:t xml:space="preserve">in this context is a scholar of these traditions. They must memorize centuries-old protocols while innovating within strict boundaries. In</w:t>
      </w:r>
      <w:r>
        <w:t xml:space="preserve"> </w:t>
      </w:r>
      <w:r>
        <w:t xml:space="preserve">Japan Kyoto</w:t>
      </w:r>
      <w:r>
        <w:t xml:space="preserve">, breaking tradition without understanding it is considered a grave error.</w:t>
      </w:r>
    </w:p>
    <w:bookmarkEnd w:id="20"/>
    <w:p>
      <w:pPr>
        <w:pStyle w:val="BodyText"/>
      </w:pPr>
      <w:r>
        <w:t xml:space="preserve">Slide 3: Shun – The Concept of Seasonality</w:t>
      </w:r>
    </w:p>
    <w:p>
      <w:pPr>
        <w:pStyle w:val="BodyText"/>
      </w:pPr>
      <w:r>
        <w:t xml:space="preserve">The most critical concept for any</w:t>
      </w:r>
      <w:r>
        <w:t xml:space="preserve"> </w:t>
      </w:r>
      <w:r>
        <w:t xml:space="preserve">Chef</w:t>
      </w:r>
      <w:r>
        <w:t xml:space="preserve"> </w:t>
      </w:r>
      <w:r>
        <w:t xml:space="preserve">working in</w:t>
      </w:r>
      <w:r>
        <w:t xml:space="preserve"> </w:t>
      </w:r>
      <w:r>
        <w:t xml:space="preserve">Japan Kyoto</w:t>
      </w:r>
      <w:r>
        <w:t xml:space="preserve"> </w:t>
      </w:r>
      <w:r>
        <w:t xml:space="preserve">is "Shun." This term refers to the specific moment when an ingredient is at its peak flavor, texture, and nutritional value. Because Kyoto has distinct seasons with cold winters and humid summers, the menu must change daily or even weekly.</w:t>
      </w:r>
    </w:p>
    <w:bookmarkStart w:id="21" w:name="the-chefs-responsibility"/>
    <w:p>
      <w:pPr>
        <w:pStyle w:val="Heading3"/>
      </w:pPr>
      <w:r>
        <w:t xml:space="preserve">The Chef's Responsibility:</w:t>
      </w:r>
    </w:p>
    <w:p>
      <w:pPr>
        <w:numPr>
          <w:ilvl w:val="0"/>
          <w:numId w:val="1002"/>
        </w:numPr>
        <w:pStyle w:val="Compact"/>
      </w:pPr>
      <w:r>
        <w:rPr>
          <w:bCs/>
          <w:b/>
        </w:rPr>
        <w:t xml:space="preserve">Daily Market Visits:</w:t>
      </w:r>
      <w:r>
        <w:t xml:space="preserve">A dedicated Chef in Kyoto spends hours at Nishiki Market or specialized local farms to handpick produce.</w:t>
      </w:r>
    </w:p>
    <w:p>
      <w:pPr>
        <w:numPr>
          <w:ilvl w:val="0"/>
          <w:numId w:val="1002"/>
        </w:numPr>
        <w:pStyle w:val="Compact"/>
      </w:pPr>
      <w:r>
        <w:rPr>
          <w:bCs/>
          <w:b/>
        </w:rPr>
        <w:t xml:space="preserve">Sensitivity to Weather:</w:t>
      </w:r>
      <w:r>
        <w:t xml:space="preserve">A slight drop in temperature might change a soup from cold sashimi-based to hot dashi-based broth.</w:t>
      </w:r>
    </w:p>
    <w:p>
      <w:pPr>
        <w:numPr>
          <w:ilvl w:val="0"/>
          <w:numId w:val="1002"/>
        </w:numPr>
        <w:pStyle w:val="Compact"/>
      </w:pPr>
      <w:r>
        <w:rPr>
          <w:bCs/>
          <w:b/>
        </w:rPr>
        <w:t xml:space="preserve">Sourcing Locally:</w:t>
      </w:r>
      <w:r>
        <w:t xml:space="preserve">The "Kyoto-style" relies heavily on local vegetables, such as Kyoto spinach (Kyona) and lotus root (Hasu).</w:t>
      </w:r>
    </w:p>
    <w:p>
      <w:pPr>
        <w:pStyle w:val="FirstParagraph"/>
      </w:pPr>
      <w:r>
        <w:rPr>
          <w:bCs/>
          <w:b/>
        </w:rPr>
        <w:t xml:space="preserve">Critical Insight:</w:t>
      </w:r>
      <w:r>
        <w:t xml:space="preserve"> </w:t>
      </w:r>
      <w:r>
        <w:t xml:space="preserve">A Chef who fails to respect Shun is not just a poor cook; they are disrespecting the natural order that defines the identity of Japanese cuisine in Kyoto.</w:t>
      </w:r>
    </w:p>
    <w:bookmarkEnd w:id="21"/>
    <w:p>
      <w:pPr>
        <w:pStyle w:val="BodyText"/>
      </w:pPr>
      <w:r>
        <w:t xml:space="preserve">Slide 4: Kyoraku – The Harmony of Kitchen and Table</w:t>
      </w:r>
    </w:p>
    <w:p>
      <w:pPr>
        <w:pStyle w:val="BodyText"/>
      </w:pPr>
      <w:r>
        <w:t xml:space="preserve">In many Western culinary schools, the kitchen is a battlefield. In contrast, the philosophy taught to a Chef in</w:t>
      </w:r>
      <w:r>
        <w:t xml:space="preserve"> </w:t>
      </w:r>
      <w:r>
        <w:t xml:space="preserve">Japan Kyoto</w:t>
      </w:r>
      <w:r>
        <w:t xml:space="preserve"> </w:t>
      </w:r>
      <w:r>
        <w:t xml:space="preserve">emphasizes "Kyoraku," or harmony between all parties involved. This includes the relationship between the Chef, the ingredients, and specifically for this seminar's focus:</w:t>
      </w:r>
      <w:r>
        <w:t xml:space="preserve"> </w:t>
      </w:r>
      <w:r>
        <w:t xml:space="preserve">Japan Kyoto</w:t>
      </w:r>
      <w:r>
        <w:t xml:space="preserve"> </w:t>
      </w:r>
      <w:r>
        <w:t xml:space="preserve">itself.</w:t>
      </w:r>
    </w:p>
    <w:bookmarkStart w:id="22" w:name="the-spatial-dynamic"/>
    <w:p>
      <w:pPr>
        <w:pStyle w:val="Heading3"/>
      </w:pPr>
      <w:r>
        <w:t xml:space="preserve">The Spatial Dynamic:</w:t>
      </w:r>
    </w:p>
    <w:p>
      <w:pPr>
        <w:pStyle w:val="FirstParagraph"/>
      </w:pPr>
      <w:r>
        <w:t xml:space="preserve">In traditional Ryotei (high-end Japanese restaurants), there are often no walls between the kitchen and the dining room. The Chef cooks in front of the guest. This transparency requires a level of mental discipline and performance art that is unique to this region. The Chef must be calm, precise, and graceful at all times.</w:t>
      </w:r>
    </w:p>
    <w:p>
      <w:pPr>
        <w:numPr>
          <w:ilvl w:val="0"/>
          <w:numId w:val="1003"/>
        </w:numPr>
        <w:pStyle w:val="Compact"/>
      </w:pPr>
      <w:r>
        <w:rPr>
          <w:bCs/>
          <w:b/>
        </w:rPr>
        <w:t xml:space="preserve">Silent Communication:</w:t>
      </w:r>
      <w:r>
        <w:t xml:space="preserve">Chefs communicate through subtle gestures rather than shouting.</w:t>
      </w:r>
    </w:p>
    <w:p>
      <w:pPr>
        <w:numPr>
          <w:ilvl w:val="0"/>
          <w:numId w:val="1003"/>
        </w:numPr>
        <w:pStyle w:val="Compact"/>
      </w:pPr>
      <w:r>
        <w:rPr>
          <w:bCs/>
          <w:b/>
        </w:rPr>
        <w:t xml:space="preserve">Ritualistic Preparation:</w:t>
      </w:r>
      <w:r>
        <w:t xml:space="preserve">The cleaning of fish or cutting of vegetables is performed with meditative focus.</w:t>
      </w:r>
    </w:p>
    <w:p>
      <w:pPr>
        <w:numPr>
          <w:ilvl w:val="0"/>
          <w:numId w:val="1003"/>
        </w:numPr>
        <w:pStyle w:val="Compact"/>
      </w:pPr>
      <w:r>
        <w:rPr>
          <w:bCs/>
          <w:b/>
        </w:rPr>
        <w:t xml:space="preserve">Guest Interaction:</w:t>
      </w:r>
      <w:r>
        <w:t xml:space="preserve">The Chef often explains the origin of each dish, connecting the food directly to the landscape of</w:t>
      </w:r>
      <w:r>
        <w:t xml:space="preserve"> </w:t>
      </w:r>
      <w:r>
        <w:t xml:space="preserve">Japan Kyoto</w:t>
      </w:r>
      <w:r>
        <w:t xml:space="preserve">.</w:t>
      </w:r>
    </w:p>
    <w:bookmarkEnd w:id="22"/>
    <w:p>
      <w:pPr>
        <w:pStyle w:val="FirstParagraph"/>
      </w:pPr>
      <w:r>
        <w:t xml:space="preserve">Slide 5: Traditional Ingredients and Regional Identity</w:t>
      </w:r>
    </w:p>
    <w:p>
      <w:pPr>
        <w:pStyle w:val="BodyText"/>
      </w:pPr>
      <w:r>
        <w:t xml:space="preserve">A Chef cannot be truly authentic in</w:t>
      </w:r>
      <w:r>
        <w:t xml:space="preserve"> </w:t>
      </w:r>
      <w:r>
        <w:t xml:space="preserve">Japan Kyoto</w:t>
      </w:r>
      <w:r>
        <w:t xml:space="preserve"> </w:t>
      </w:r>
      <w:r>
        <w:t xml:space="preserve">without mastering specific regional ingredients. These ingredients tell the story of the land. The seminar must highlight that a generic "Japanese" menu is insufficient; it must be distinctly "Kyoto."</w:t>
      </w:r>
    </w:p>
    <w:bookmarkStart w:id="23" w:name="essential-ingredients"/>
    <w:p>
      <w:pPr>
        <w:pStyle w:val="Heading3"/>
      </w:pPr>
      <w:r>
        <w:t xml:space="preserve">Essential Ingredients:</w:t>
      </w:r>
    </w:p>
    <w:p>
      <w:pPr>
        <w:numPr>
          <w:ilvl w:val="0"/>
          <w:numId w:val="1004"/>
        </w:numPr>
        <w:pStyle w:val="Compact"/>
      </w:pPr>
      <w:r>
        <w:rPr>
          <w:bCs/>
          <w:b/>
        </w:rPr>
        <w:t xml:space="preserve">Kyo-yasai (Kyoto Vegetables):</w:t>
      </w:r>
      <w:r>
        <w:t xml:space="preserve">Ancient varieties of vegetables bred specifically for the Kyoto climate, such as Naga-imo (long yam) and Kamo-nasu (eggplant).</w:t>
      </w:r>
    </w:p>
    <w:p>
      <w:pPr>
        <w:numPr>
          <w:ilvl w:val="0"/>
          <w:numId w:val="1004"/>
        </w:numPr>
        <w:pStyle w:val="Compact"/>
      </w:pPr>
      <w:r>
        <w:rPr>
          <w:bCs/>
          <w:b/>
        </w:rPr>
        <w:t xml:space="preserve">Kyo-Tofu:</w:t>
      </w:r>
      <w:r>
        <w:t xml:space="preserve">Tofu made with the soft, sweet water found in Kyoto. The texture is distinctively delicate compared to tofu produced elsewhere in Japan.</w:t>
      </w:r>
    </w:p>
    <w:p>
      <w:pPr>
        <w:numPr>
          <w:ilvl w:val="0"/>
          <w:numId w:val="1004"/>
        </w:numPr>
        <w:pStyle w:val="Compact"/>
      </w:pPr>
      <w:r>
        <w:rPr>
          <w:bCs/>
          <w:b/>
        </w:rPr>
        <w:t xml:space="preserve">Mizutaki:</w:t>
      </w:r>
      <w:r>
        <w:t xml:space="preserve">A chicken hot pot dish that originated here, emphasizing the quality of poultry raised in local pastures.</w:t>
      </w:r>
    </w:p>
    <w:p>
      <w:pPr>
        <w:pStyle w:val="FirstParagraph"/>
      </w:pPr>
      <w:r>
        <w:t xml:space="preserve">The</w:t>
      </w:r>
      <w:r>
        <w:t xml:space="preserve"> </w:t>
      </w:r>
      <w:r>
        <w:t xml:space="preserve">Chef</w:t>
      </w:r>
      <w:r>
        <w:t xml:space="preserve"> </w:t>
      </w:r>
      <w:r>
        <w:t xml:space="preserve">acts as a guardian of these genetic lineages. By preparing these foods, they preserve the agricultural heritage of</w:t>
      </w:r>
      <w:r>
        <w:t xml:space="preserve"> </w:t>
      </w:r>
      <w:r>
        <w:t xml:space="preserve">Japan Kyoto</w:t>
      </w:r>
      <w:r>
        <w:t xml:space="preserve">.</w:t>
      </w:r>
    </w:p>
    <w:bookmarkEnd w:id="23"/>
    <w:p>
      <w:pPr>
        <w:pStyle w:val="BodyText"/>
      </w:pPr>
      <w:r>
        <w:t xml:space="preserve">Slide 6: The Apprenticeship and Discipline of the Chef</w:t>
      </w:r>
    </w:p>
    <w:p>
      <w:pPr>
        <w:pStyle w:val="BodyText"/>
      </w:pPr>
      <w:r>
        <w:t xml:space="preserve">Becoming a Chef in</w:t>
      </w:r>
      <w:r>
        <w:t xml:space="preserve"> </w:t>
      </w:r>
      <w:r>
        <w:t xml:space="preserve">Japan Kyoto</w:t>
      </w:r>
      <w:r>
        <w:t xml:space="preserve">, particularly one who serves Kaiseki, requires decades of rigorous training. This is not merely a vocational job but a lifetime vocation known as "Shokunin" spirit—the pursuit of perfection through repetition.</w:t>
      </w:r>
    </w:p>
    <w:bookmarkStart w:id="24" w:name="the-path-to-mastery"/>
    <w:p>
      <w:pPr>
        <w:pStyle w:val="Heading3"/>
      </w:pPr>
      <w:r>
        <w:t xml:space="preserve">The Path to Mastery:</w:t>
      </w:r>
    </w:p>
    <w:p>
      <w:pPr>
        <w:numPr>
          <w:ilvl w:val="0"/>
          <w:numId w:val="1005"/>
        </w:numPr>
        <w:pStyle w:val="Compact"/>
      </w:pPr>
      <w:r>
        <w:rPr>
          <w:bCs/>
          <w:b/>
        </w:rPr>
        <w:t xml:space="preserve">Kouhai and Senpai:</w:t>
      </w:r>
      <w:r>
        <w:t xml:space="preserve">A strict hierarchy exists. A junior apprentice (Kouhai) must serve tea, clean floors, and peel vegetables for years before ever touching a knife to cut fish.</w:t>
      </w:r>
    </w:p>
    <w:p>
      <w:pPr>
        <w:numPr>
          <w:ilvl w:val="0"/>
          <w:numId w:val="1005"/>
        </w:numPr>
        <w:pStyle w:val="Compact"/>
      </w:pPr>
      <w:r>
        <w:rPr>
          <w:bCs/>
          <w:b/>
        </w:rPr>
        <w:t xml:space="preserve">Mimicry over Creativity:</w:t>
      </w:r>
      <w:r>
        <w:t xml:space="preserve">In the early stages, creativity is suppressed. The goal is to replicate the master's technique exactly. Only after decades can a Chef begin to innovate.</w:t>
      </w:r>
    </w:p>
    <w:p>
      <w:pPr>
        <w:numPr>
          <w:ilvl w:val="0"/>
          <w:numId w:val="1005"/>
        </w:numPr>
        <w:pStyle w:val="Compact"/>
      </w:pPr>
      <w:r>
        <w:rPr>
          <w:bCs/>
          <w:b/>
        </w:rPr>
        <w:t xml:space="preserve">Spiritual Discipline:</w:t>
      </w:r>
      <w:r>
        <w:t xml:space="preserve">Cleaning tools and preparing the workspace are considered spiritual practices (Shugendo) in many Kyoto establishments.</w:t>
      </w:r>
    </w:p>
    <w:p>
      <w:pPr>
        <w:pStyle w:val="FirstParagraph"/>
      </w:pPr>
      <w:r>
        <w:t xml:space="preserve">This intense discipline ensures that every plate leaving the kitchen in</w:t>
      </w:r>
      <w:r>
        <w:t xml:space="preserve"> </w:t>
      </w:r>
      <w:r>
        <w:t xml:space="preserve">Japan Kyoto</w:t>
      </w:r>
      <w:r>
        <w:t xml:space="preserve"> </w:t>
      </w:r>
      <w:r>
        <w:t xml:space="preserve">meets an impossibly high standard of quality.</w:t>
      </w:r>
    </w:p>
    <w:bookmarkEnd w:id="24"/>
    <w:p>
      <w:pPr>
        <w:pStyle w:val="BodyText"/>
      </w:pPr>
      <w:r>
        <w:t xml:space="preserve">Slide 7: Modern Challenges and Innovation</w:t>
      </w:r>
    </w:p>
    <w:p>
      <w:pPr>
        <w:pStyle w:val="BodyText"/>
      </w:pPr>
      <w:r>
        <w:t xml:space="preserve">While tradition is paramount, the modern Chef in</w:t>
      </w:r>
      <w:r>
        <w:t xml:space="preserve"> </w:t>
      </w:r>
      <w:r>
        <w:t xml:space="preserve">Japan Kyoto</w:t>
      </w:r>
      <w:r>
        <w:t xml:space="preserve"> </w:t>
      </w:r>
      <w:r>
        <w:t xml:space="preserve">faces new challenges. The population is aging, and fewer young people want to enter the grueling hospitality industry. Furthermore, global tourism has increased demand for accessibility.</w:t>
      </w:r>
    </w:p>
    <w:bookmarkStart w:id="25" w:name="bridging-tradition-and-modernity"/>
    <w:p>
      <w:pPr>
        <w:pStyle w:val="Heading3"/>
      </w:pPr>
      <w:r>
        <w:t xml:space="preserve">Bridging Tradition and Modernity:</w:t>
      </w:r>
    </w:p>
    <w:p>
      <w:pPr>
        <w:numPr>
          <w:ilvl w:val="0"/>
          <w:numId w:val="1006"/>
        </w:numPr>
        <w:pStyle w:val="Compact"/>
      </w:pPr>
      <w:r>
        <w:rPr>
          <w:bCs/>
          <w:b/>
        </w:rPr>
        <w:t xml:space="preserve">Labor Saving Technology:</w:t>
      </w:r>
      <w:r>
        <w:t xml:space="preserve">Savvy Chefs are adopting robotics for repetitive tasks but refuse to let technology replace the human touch in final plating.</w:t>
      </w:r>
    </w:p>
    <w:p>
      <w:pPr>
        <w:numPr>
          <w:ilvl w:val="0"/>
          <w:numId w:val="1006"/>
        </w:numPr>
        <w:pStyle w:val="Compact"/>
      </w:pPr>
      <w:r>
        <w:rPr>
          <w:bCs/>
          <w:b/>
        </w:rPr>
        <w:t xml:space="preserve">Cultural Export:</w:t>
      </w:r>
      <w:r>
        <w:t xml:space="preserve">The Chef is becoming an ambassador of Japanese culture, educating international guests about the philosophy behind their meal.</w:t>
      </w:r>
    </w:p>
    <w:p>
      <w:pPr>
        <w:numPr>
          <w:ilvl w:val="0"/>
          <w:numId w:val="1006"/>
        </w:numPr>
        <w:pStyle w:val="Compact"/>
      </w:pPr>
      <w:r>
        <w:rPr>
          <w:bCs/>
          <w:b/>
        </w:rPr>
        <w:t xml:space="preserve">Sustainability:</w:t>
      </w:r>
      <w:r>
        <w:t xml:space="preserve">A new generation of Chefs in Kyoto is focusing on reducing waste (Mottainai spirit), using every part of the ingredient to honor the resource.</w:t>
      </w:r>
    </w:p>
    <w:p>
      <w:pPr>
        <w:pStyle w:val="FirstParagraph"/>
      </w:pPr>
      <w:r>
        <w:t xml:space="preserve">The successful modern Chef respects the past but adapts to survive. This balance is the defining characteristic of contemporary culinary arts in</w:t>
      </w:r>
      <w:r>
        <w:t xml:space="preserve"> </w:t>
      </w:r>
      <w:r>
        <w:t xml:space="preserve">Japan Kyoto</w:t>
      </w:r>
      <w:r>
        <w:t xml:space="preserve">.</w:t>
      </w:r>
    </w:p>
    <w:bookmarkEnd w:id="25"/>
    <w:p>
      <w:pPr>
        <w:pStyle w:val="BodyText"/>
      </w:pPr>
      <w:r>
        <w:t xml:space="preserve">Slide 8: Conclusion – The Chef as Cultural Custodian</w:t>
      </w:r>
    </w:p>
    <w:p>
      <w:pPr>
        <w:pStyle w:val="BodyText"/>
      </w:pPr>
      <w:r>
        <w:t xml:space="preserve">In conclusion, the role of the</w:t>
      </w:r>
      <w:r>
        <w:t xml:space="preserve"> </w:t>
      </w:r>
      <w:r>
        <w:t xml:space="preserve">Chef</w:t>
      </w:r>
      <w:r>
        <w:t xml:space="preserve"> </w:t>
      </w:r>
      <w:r>
        <w:t xml:space="preserve">in this seminar presentation is not viewed merely as a food preparer. In the specific context of</w:t>
      </w:r>
      <w:r>
        <w:t xml:space="preserve"> </w:t>
      </w:r>
      <w:r>
        <w:t xml:space="preserve">Japan Kyoto</w:t>
      </w:r>
      <w:r>
        <w:t xml:space="preserve">, the Chef is a custodian of culture, history, and nature.</w:t>
      </w:r>
    </w:p>
    <w:p>
      <w:pPr>
        <w:pStyle w:val="BodyText"/>
      </w:pPr>
      <w:r>
        <w:rPr>
          <w:bCs/>
          <w:b/>
        </w:rPr>
        <w:t xml:space="preserve">Summary Points:</w:t>
      </w:r>
    </w:p>
    <w:p>
      <w:pPr>
        <w:numPr>
          <w:ilvl w:val="0"/>
          <w:numId w:val="1007"/>
        </w:numPr>
        <w:pStyle w:val="Compact"/>
      </w:pPr>
      <w:r>
        <w:t xml:space="preserve">The Chef masters ancient techniques like Kaiseki to preserve cultural heritage.</w:t>
      </w:r>
    </w:p>
    <w:p>
      <w:pPr>
        <w:numPr>
          <w:ilvl w:val="0"/>
          <w:numId w:val="1007"/>
        </w:numPr>
        <w:pStyle w:val="Compact"/>
      </w:pPr>
      <w:r>
        <w:t xml:space="preserve">The adherence to "Shun" connects the diner directly to the seasonal rhythms of Japan Kyoto.</w:t>
      </w:r>
    </w:p>
    <w:p>
      <w:pPr>
        <w:numPr>
          <w:ilvl w:val="0"/>
          <w:numId w:val="1007"/>
        </w:numPr>
        <w:pStyle w:val="Compact"/>
      </w:pPr>
      <w:r>
        <w:t xml:space="preserve">The discipline required creates a harmonious environment for both staff and guests.</w:t>
      </w:r>
    </w:p>
    <w:p>
      <w:pPr>
        <w:pStyle w:val="FirstParagraph"/>
      </w:pPr>
      <w:r>
        <w:t xml:space="preserve">To dine in this region is to engage with a living museum, and the Chef is the guide. As we move forward, supporting these artisans ensures that the unique culinary identity of</w:t>
      </w:r>
      <w:r>
        <w:t xml:space="preserve"> </w:t>
      </w:r>
      <w:r>
        <w:t xml:space="preserve">Japan Kyoto</w:t>
      </w:r>
      <w:r>
        <w:t xml:space="preserve"> </w:t>
      </w:r>
      <w:r>
        <w:t xml:space="preserve">remains vibrant for future generations. Thank you for your attention to this presentation on the profound depth of Japanese culinary arts.</w:t>
      </w:r>
    </w:p>
    <w:p>
      <w:pPr>
        <w:pStyle w:val="BodyText"/>
      </w:pPr>
      <w:r>
        <w:t xml:space="preserve">© Seminar Presentation Series on Global Cuisine | Focus: The Chef in Japan Kyoto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Culinary Soul of Japan Kyoto</dc:title>
  <dc:creator/>
  <dc:language>en</dc:language>
  <cp:keywords/>
  <dcterms:created xsi:type="dcterms:W3CDTF">2026-07-29T10:19:20Z</dcterms:created>
  <dcterms:modified xsi:type="dcterms:W3CDTF">2026-07-29T10:19:20Z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