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Saudi</w:t>
      </w:r>
      <w:r>
        <w:t xml:space="preserve"> </w:t>
      </w:r>
      <w:r>
        <w:t xml:space="preserve">Arabia</w:t>
      </w:r>
      <w:r>
        <w:t xml:space="preserve"> </w:t>
      </w:r>
      <w:r>
        <w:t xml:space="preserve">Riyadh</w:t>
      </w:r>
    </w:p>
    <w:bookmarkStart w:id="21" w:name="Xc9a596fd649def196b3a82e395cacdf741caf00"/>
    <w:p>
      <w:pPr>
        <w:pStyle w:val="Heading1"/>
      </w:pPr>
      <w:r>
        <w:t xml:space="preserve">Seminar Presentation Slides: The Modern Chef in Saudi Arabia Riyadh</w:t>
      </w:r>
    </w:p>
    <w:p>
      <w:pPr>
        <w:pStyle w:val="FirstParagraph"/>
      </w:pPr>
      <w:r>
        <w:br/>
      </w:r>
    </w:p>
    <w:bookmarkStart w:id="20" w:name="title-slide-content"/>
    <w:p>
      <w:pPr>
        <w:pStyle w:val="Heading2"/>
      </w:pPr>
      <w:r>
        <w:t xml:space="preserve">Title Slide Content:</w:t>
      </w:r>
    </w:p>
    <w:p>
      <w:pPr>
        <w:pStyle w:val="FirstParagraph"/>
      </w:pPr>
      <w:r>
        <w:br/>
      </w:r>
    </w:p>
    <w:p>
      <w:pPr>
        <w:numPr>
          <w:ilvl w:val="0"/>
          <w:numId w:val="1001"/>
        </w:numPr>
        <w:pStyle w:val="Compact"/>
      </w:pPr>
      <w:r>
        <w:t xml:space="preserve">The Evolution of Culinary Excellence</w:t>
      </w:r>
    </w:p>
    <w:p>
      <w:pPr>
        <w:numPr>
          <w:ilvl w:val="0"/>
          <w:numId w:val="1002"/>
        </w:numPr>
        <w:pStyle w:val="Compact"/>
      </w:pPr>
      <w:r>
        <w:t xml:space="preserve">Focusing on the Cultural and Strategic Landscape of Saudi Arabia Riyadh</w:t>
      </w:r>
    </w:p>
    <w:p>
      <w:pPr>
        <w:numPr>
          <w:ilvl w:val="0"/>
          <w:numId w:val="1003"/>
        </w:numPr>
        <w:pStyle w:val="Compact"/>
      </w:pPr>
      <w:r>
        <w:t xml:space="preserve">Presenter: [Your Name]</w:t>
      </w:r>
    </w:p>
    <w:p>
      <w:pPr>
        <w:numPr>
          <w:ilvl w:val="0"/>
          <w:numId w:val="1004"/>
        </w:numPr>
        <w:pStyle w:val="Compact"/>
      </w:pPr>
      <w:r>
        <w:t xml:space="preserve">Date: 2023-10-27</w:t>
      </w:r>
    </w:p>
    <w:bookmarkEnd w:id="20"/>
    <w:bookmarkEnd w:id="21"/>
    <w:bookmarkStart w:id="22" w:name="X87f6caebbff4fa1172deebd2b85b70fac33fb90"/>
    <w:p>
      <w:pPr>
        <w:pStyle w:val="Heading2"/>
      </w:pPr>
      <w:r>
        <w:t xml:space="preserve">Introduction to the Seminar Presentation Slides:</w:t>
      </w:r>
    </w:p>
    <w:p>
      <w:pPr>
        <w:pStyle w:val="FirstParagraph"/>
      </w:pPr>
      <w:r>
        <w:br/>
      </w:r>
      <w:r>
        <w:t xml:space="preserve">Welcome to this comprehensive analysis of the culinary profession within one of the most dynamic regions in the Middle East. As we delve into these</w:t>
      </w:r>
      <w:r>
        <w:t xml:space="preserve"> </w:t>
      </w:r>
      <w:r>
        <w:rPr>
          <w:bCs/>
          <w:b/>
        </w:rPr>
        <w:t xml:space="preserve">Seminar Presentation Slides</w:t>
      </w:r>
      <w:r>
        <w:t xml:space="preserve">, it is crucial to recognize that we are examining not just a job title, but a cultural ambassador. The role of the</w:t>
      </w:r>
      <w:r>
        <w:t xml:space="preserve"> </w:t>
      </w:r>
      <w:r>
        <w:rPr>
          <w:bCs/>
          <w:b/>
        </w:rPr>
        <w:t xml:space="preserve">Chef</w:t>
      </w:r>
      <w:r>
        <w:t xml:space="preserve"> </w:t>
      </w:r>
      <w:r>
        <w:t xml:space="preserve">has transformed dramatically over the past decade. No longer confined to professional kitchens, the culinary expert is now seen as an artist, a business leader, and a guardian of heritage. This presentation aims to dissect how these roles intersect specifically within the bustling metropolis of</w:t>
      </w:r>
      <w:r>
        <w:t xml:space="preserve"> </w:t>
      </w:r>
      <w:r>
        <w:rPr>
          <w:bCs/>
          <w:b/>
        </w:rPr>
        <w:t xml:space="preserve">Saudi Arabia Riyadh</w:t>
      </w:r>
      <w:r>
        <w:t xml:space="preserve">.</w:t>
      </w:r>
    </w:p>
    <w:bookmarkEnd w:id="22"/>
    <w:bookmarkStart w:id="23" w:name="the-strategic-context-saudi-vision-2030"/>
    <w:p>
      <w:pPr>
        <w:pStyle w:val="Heading2"/>
      </w:pPr>
      <w:r>
        <w:t xml:space="preserve">The Strategic Context: Saudi Vision 2030:</w:t>
      </w:r>
    </w:p>
    <w:p>
      <w:pPr>
        <w:pStyle w:val="FirstParagraph"/>
      </w:pPr>
      <w:r>
        <w:br/>
      </w:r>
      <w:r>
        <w:t xml:space="preserve">To understand the current demand for skilled chefs, one must look at the macro-economic factors driving change in</w:t>
      </w:r>
      <w:r>
        <w:t xml:space="preserve"> </w:t>
      </w:r>
      <w:r>
        <w:rPr>
          <w:bCs/>
          <w:b/>
        </w:rPr>
        <w:t xml:space="preserve">Saudi Arabia Riyadh</w:t>
      </w:r>
      <w:r>
        <w:t xml:space="preserve">. The Kingdom is undergoing a historic transformation under its Vision 2030 framework. A key pillar of this vision is diversifying the economy and boosting tourism. As global events are hosted in</w:t>
      </w:r>
    </w:p>
    <w:p>
      <w:pPr>
        <w:pStyle w:val="BodyText"/>
      </w:pPr>
      <w:r>
        <w:t xml:space="preserve">Saudi Arabia Riyadh and international tourists flock to experience the heritage of the Najd region, the hospitality industry requires top-tier culinary talent. The</w:t>
      </w:r>
      <w:r>
        <w:t xml:space="preserve"> </w:t>
      </w:r>
      <w:r>
        <w:rPr>
          <w:bCs/>
          <w:b/>
        </w:rPr>
        <w:t xml:space="preserve">Chef</w:t>
      </w:r>
      <w:r>
        <w:t xml:space="preserve"> </w:t>
      </w:r>
      <w:r>
        <w:t xml:space="preserve">is central to this economic strategy, serving as a primary interface through which visitors experience Saudi culture.</w:t>
      </w:r>
    </w:p>
    <w:bookmarkEnd w:id="23"/>
    <w:bookmarkStart w:id="24" w:name="heritage-meets-innovation"/>
    <w:p>
      <w:pPr>
        <w:pStyle w:val="Heading2"/>
      </w:pPr>
      <w:r>
        <w:t xml:space="preserve">Heritage Meets Innovation:</w:t>
      </w:r>
    </w:p>
    <w:p>
      <w:pPr>
        <w:pStyle w:val="FirstParagraph"/>
      </w:pPr>
      <w:r>
        <w:br/>
      </w:r>
      <w:r>
        <w:t xml:space="preserve">The modern</w:t>
      </w:r>
      <w:r>
        <w:t xml:space="preserve"> </w:t>
      </w:r>
      <w:r>
        <w:rPr>
          <w:bCs/>
          <w:b/>
        </w:rPr>
        <w:t xml:space="preserve">Chef</w:t>
      </w:r>
      <w:r>
        <w:t xml:space="preserve"> </w:t>
      </w:r>
      <w:r>
        <w:t xml:space="preserve">operating in</w:t>
      </w:r>
    </w:p>
    <w:p>
      <w:pPr>
        <w:pStyle w:val="BodyText"/>
      </w:pPr>
      <w:r>
        <w:t xml:space="preserve">Saudi Arabia Riyadh faces a unique challenge: balancing tradition with modernity. Traditional Saudi cuisine, featuring staples like Kabsa, Mandi, and Jareesh, is experiencing a renaissance. Chefs are tasked with preserving these ancestral recipes while presenting them on world-class plates that appeal to international palates. In</w:t>
      </w:r>
    </w:p>
    <w:p>
      <w:pPr>
        <w:pStyle w:val="BodyText"/>
      </w:pPr>
      <w:r>
        <w:t xml:space="preserve">Saudi Arabia Riyadh, the best culinary establishments are those where the</w:t>
      </w:r>
      <w:r>
        <w:t xml:space="preserve"> </w:t>
      </w:r>
      <w:r>
        <w:rPr>
          <w:bCs/>
          <w:b/>
        </w:rPr>
        <w:t xml:space="preserve">Chef</w:t>
      </w:r>
      <w:r>
        <w:t xml:space="preserve"> </w:t>
      </w:r>
      <w:r>
        <w:t xml:space="preserve">demonstrates deep respect for local ingredients and historical cooking methods, yet employs modern techniques such as sous-vide or fermentation to elevate the dining experience. This duality is essential for success in this specific market.</w:t>
      </w:r>
    </w:p>
    <w:bookmarkEnd w:id="24"/>
    <w:bookmarkStart w:id="25" w:name="X78a480010ac45feff15e8ef09af9f32a49d7977"/>
    <w:p>
      <w:pPr>
        <w:pStyle w:val="Heading2"/>
      </w:pPr>
      <w:r>
        <w:t xml:space="preserve">The Professionalization of the Kitchen Staff:</w:t>
      </w:r>
    </w:p>
    <w:p>
      <w:pPr>
        <w:pStyle w:val="FirstParagraph"/>
      </w:pPr>
      <w:r>
        <w:br/>
      </w:r>
      <w:r>
        <w:t xml:space="preserve">The culinary landscape in</w:t>
      </w:r>
    </w:p>
    <w:p>
      <w:pPr>
        <w:pStyle w:val="BodyText"/>
      </w:pPr>
      <w:r>
        <w:t xml:space="preserve">Saudi Arabia Riyadh is shifting from a family-run business model to a highly professionalized corporate structure. The demand for certified, internationally trained chefs is skyrocketing. In this new era, the</w:t>
      </w:r>
      <w:r>
        <w:t xml:space="preserve"> </w:t>
      </w:r>
      <w:r>
        <w:rPr>
          <w:bCs/>
          <w:b/>
        </w:rPr>
        <w:t xml:space="preserve">Chef</w:t>
      </w:r>
      <w:r>
        <w:t xml:space="preserve"> </w:t>
      </w:r>
      <w:r>
        <w:t xml:space="preserve">must possess skills beyond cooking; they require expertise in food safety standards (HACCP), supply chain management, and team leadership. For the audience of these</w:t>
      </w:r>
    </w:p>
    <w:p>
      <w:pPr>
        <w:pStyle w:val="BodyText"/>
      </w:pPr>
      <w:r>
        <w:t xml:space="preserve">Seminar Presentation Slides, it is clear that the professionalization of the</w:t>
      </w:r>
    </w:p>
    <w:p>
      <w:pPr>
        <w:pStyle w:val="BodyText"/>
      </w:pPr>
      <w:r>
        <w:t xml:space="preserve">Chef role is a direct response to international standards being implemented across hotels and restaurants in</w:t>
      </w:r>
    </w:p>
    <w:p>
      <w:pPr>
        <w:pStyle w:val="BodyText"/>
      </w:pPr>
      <w:r>
        <w:t xml:space="preserve">Saudi Arabia Riyadh.</w:t>
      </w:r>
    </w:p>
    <w:bookmarkEnd w:id="25"/>
    <w:bookmarkStart w:id="26" w:name="local-sourcing-and-food-security"/>
    <w:p>
      <w:pPr>
        <w:pStyle w:val="Heading2"/>
      </w:pPr>
      <w:r>
        <w:t xml:space="preserve">Local Sourcing and Food Security:</w:t>
      </w:r>
    </w:p>
    <w:p>
      <w:pPr>
        <w:pStyle w:val="FirstParagraph"/>
      </w:pPr>
      <w:r>
        <w:br/>
      </w:r>
      <w:r>
        <w:t xml:space="preserve">A critical topic for discussion is sustainability. The Kingdom of Saudi Arabia has placed a massive emphasis on food security and local sourcing. Chefs working in</w:t>
      </w:r>
    </w:p>
    <w:p>
      <w:pPr>
        <w:pStyle w:val="BodyText"/>
      </w:pPr>
      <w:r>
        <w:t xml:space="preserve">Saudi Arabia Riyadh are increasingly encouraged to source ingredients from local farms, such as dates, limes from Al Ahsa, and premium meats raised within the country. This movement not only supports the national economy but also reduces the carbon footprint associated with importing food. The</w:t>
      </w:r>
      <w:r>
        <w:t xml:space="preserve"> </w:t>
      </w:r>
      <w:r>
        <w:rPr>
          <w:bCs/>
          <w:b/>
        </w:rPr>
        <w:t xml:space="preserve">Chef</w:t>
      </w:r>
      <w:r>
        <w:t xml:space="preserve"> </w:t>
      </w:r>
      <w:r>
        <w:t xml:space="preserve">plays a pivotal role in this ecosystem by educating diners on the provenance of their food and showcasing the richness of Saudi agriculture to both locals and visitors.</w:t>
      </w:r>
    </w:p>
    <w:bookmarkEnd w:id="26"/>
    <w:bookmarkStart w:id="27" w:name="X32ff35e22ef21732bbe43f74276d38e469440b8"/>
    <w:p>
      <w:pPr>
        <w:pStyle w:val="Heading2"/>
      </w:pPr>
      <w:r>
        <w:t xml:space="preserve">Cultural Etiquette and Religious Considerations:</w:t>
      </w:r>
    </w:p>
    <w:p>
      <w:pPr>
        <w:pStyle w:val="FirstParagraph"/>
      </w:pPr>
      <w:r>
        <w:br/>
      </w:r>
      <w:r>
        <w:t xml:space="preserve">Operating in</w:t>
      </w:r>
    </w:p>
    <w:p>
      <w:pPr>
        <w:pStyle w:val="BodyText"/>
      </w:pPr>
      <w:r>
        <w:t xml:space="preserve">Saudi Arabia Riyadh requires a profound understanding of Islamic culture and etiquette. The role of the</w:t>
      </w:r>
    </w:p>
    <w:p>
      <w:pPr>
        <w:pStyle w:val="BodyText"/>
      </w:pPr>
      <w:r>
        <w:t xml:space="preserve">Chef is heavily influenced by Halal certification standards. It is not enough to simply avoid pork; the entire supply chain must be meticulously managed to ensure compliance with Sharia law. Furthermore, during the holy month of Ramadan, menus change drastically to cater for Suhoor and Iftar meals. The</w:t>
      </w:r>
    </w:p>
    <w:p>
      <w:pPr>
        <w:pStyle w:val="BodyText"/>
      </w:pPr>
      <w:r>
        <w:t xml:space="preserve">Chef must adapt their culinary output rapidly, focusing on hydration-rich foods and traditional evening feasts that foster community spirit. This cultural sensitivity is a non-negotiable aspect of being a successful chef in this region.</w:t>
      </w:r>
    </w:p>
    <w:bookmarkEnd w:id="27"/>
    <w:bookmarkStart w:id="28" w:name="the-rise-of-food-tourism"/>
    <w:p>
      <w:pPr>
        <w:pStyle w:val="Heading2"/>
      </w:pPr>
      <w:r>
        <w:t xml:space="preserve">The Rise of Food Tourism:</w:t>
      </w:r>
    </w:p>
    <w:p>
      <w:pPr>
        <w:pStyle w:val="FirstParagraph"/>
      </w:pPr>
      <w:r>
        <w:br/>
      </w:r>
    </w:p>
    <w:p>
      <w:pPr>
        <w:pStyle w:val="BodyText"/>
      </w:pPr>
      <w:r>
        <w:t xml:space="preserve">Saudi Arabia Riyadh is positioning itself as a global capital for food tourism. Events like the Riyadh Season bring world-renowned chefs to the city alongside local talent. This influx has created a competitive environment where local</w:t>
      </w:r>
    </w:p>
    <w:p>
      <w:pPr>
        <w:pStyle w:val="BodyText"/>
      </w:pPr>
      <w:r>
        <w:t xml:space="preserve">Chefs must innovate continuously to compete with international stars. The opportunities are vast, ranging from opening high-end conceptual restaurants in new districts like KAFD (King Abdullah Financial District) or launching culinary tours that take diners through the old souks of Diriyah. For aspiring professionals, these</w:t>
      </w:r>
    </w:p>
    <w:p>
      <w:pPr>
        <w:pStyle w:val="BodyText"/>
      </w:pPr>
      <w:r>
        <w:t xml:space="preserve">Seminar Presentation Slides highlight that Riyadh is a playground for culinary ambition.</w:t>
      </w:r>
    </w:p>
    <w:bookmarkEnd w:id="28"/>
    <w:bookmarkStart w:id="29" w:name="challenges-and-skill-gaps"/>
    <w:p>
      <w:pPr>
        <w:pStyle w:val="Heading2"/>
      </w:pPr>
      <w:r>
        <w:t xml:space="preserve">Challenges and Skill Gaps:</w:t>
      </w:r>
    </w:p>
    <w:p>
      <w:pPr>
        <w:pStyle w:val="FirstParagraph"/>
      </w:pPr>
      <w:r>
        <w:br/>
      </w:r>
      <w:r>
        <w:t xml:space="preserve">Despite the booming market, challenges remain. There is a noted gap between the theoretical knowledge taught in academic settings and the practical realities of running a high-volume kitchen in</w:t>
      </w:r>
    </w:p>
    <w:p>
      <w:pPr>
        <w:pStyle w:val="BodyText"/>
      </w:pPr>
      <w:r>
        <w:t xml:space="preserve">Saudi Arabia Riyadh. Many establishments struggle to find chefs who are adaptable, creative, and capable of managing diverse teams from various cultural backgrounds. Therefore, ongoing professional development is essential. The definition of a successful</w:t>
      </w:r>
    </w:p>
    <w:p>
      <w:pPr>
        <w:pStyle w:val="BodyText"/>
      </w:pPr>
      <w:r>
        <w:t xml:space="preserve">Chef today includes the ability to learn continuously and mentor junior staff, ensuring that the next generation in</w:t>
      </w:r>
    </w:p>
    <w:p>
      <w:pPr>
        <w:pStyle w:val="BodyText"/>
      </w:pPr>
      <w:r>
        <w:t xml:space="preserve">Saudi Arabia Riyadh is well-equipped for future challenges.</w:t>
      </w:r>
    </w:p>
    <w:bookmarkEnd w:id="29"/>
    <w:bookmarkStart w:id="30" w:name="conclusion"/>
    <w:p>
      <w:pPr>
        <w:pStyle w:val="Heading2"/>
      </w:pPr>
      <w:r>
        <w:t xml:space="preserve">Conclusion:</w:t>
      </w:r>
    </w:p>
    <w:p>
      <w:pPr>
        <w:pStyle w:val="FirstParagraph"/>
      </w:pPr>
      <w:r>
        <w:br/>
      </w:r>
      <w:r>
        <w:t xml:space="preserve">In conclusion, these</w:t>
      </w:r>
      <w:r>
        <w:t xml:space="preserve"> </w:t>
      </w:r>
      <w:r>
        <w:rPr>
          <w:bCs/>
          <w:b/>
        </w:rPr>
        <w:t xml:space="preserve">Seminar Presentation Slides</w:t>
      </w:r>
      <w:r>
        <w:t xml:space="preserve"> </w:t>
      </w:r>
      <w:r>
        <w:t xml:space="preserve">have illustrated that the role of the</w:t>
      </w:r>
    </w:p>
    <w:p>
      <w:pPr>
        <w:pStyle w:val="BodyText"/>
      </w:pPr>
      <w:r>
        <w:t xml:space="preserve">Chef in Saudi Arabia is evolving rapidly. It is a role that demands technical mastery, cultural intelligence, and business acumen. For those willing to embrace the unique opportunities presented by this vibrant market in</w:t>
      </w:r>
    </w:p>
    <w:p>
      <w:pPr>
        <w:pStyle w:val="BodyText"/>
      </w:pPr>
      <w:r>
        <w:t xml:space="preserve">Saudi Arabia Riyadh, the rewards are significant. The future of food in the Kingdom looks bright, driven by chefs who honor their heritage while boldly looking toward an innovative future.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Art of the Chef in Saudi Arabia Riyadh</dc:title>
  <dc:creator/>
  <dc:language>en</dc:language>
  <cp:keywords/>
  <dcterms:created xsi:type="dcterms:W3CDTF">2026-07-29T10:58:54Z</dcterms:created>
  <dcterms:modified xsi:type="dcterms:W3CDTF">2026-07-29T10:58:54Z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