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Ankara</w:t>
      </w:r>
    </w:p>
    <w:bookmarkStart w:id="20" w:name="X35f12a586953eb575ec88d5f9bad7f9efa8784a"/>
    <w:p>
      <w:pPr>
        <w:pStyle w:val="Heading1"/>
      </w:pPr>
      <w:r>
        <w:t xml:space="preserve">Seminar Presentation Slides: The Evolution of the Chef in Modern Turkey and Ankara</w:t>
      </w:r>
    </w:p>
    <w:p>
      <w:pPr>
        <w:pStyle w:val="FirstParagraph"/>
      </w:pPr>
      <w:r>
        <w:rPr>
          <w:bCs/>
          <w:b/>
        </w:rPr>
        <w:t xml:space="preserve">Date:</w:t>
      </w:r>
      <w:r>
        <w:t xml:space="preserve"> </w:t>
      </w:r>
      <w:r>
        <w:t xml:space="preserve">October 2023</w:t>
      </w:r>
    </w:p>
    <w:p>
      <w:pPr>
        <w:pStyle w:val="BodyText"/>
      </w:pPr>
      <w:r>
        <w:rPr>
          <w:bCs/>
          <w:b/>
        </w:rPr>
        <w:t xml:space="preserve">Audience:</w:t>
      </w:r>
      <w:r>
        <w:t xml:space="preserve"> </w:t>
      </w:r>
      <w:r>
        <w:t xml:space="preserve">Culinary Professionals, Hospitality Students, and Gastronomy Enthusiasts in Ankara.</w:t>
      </w:r>
    </w:p>
    <w:bookmarkEnd w:id="20"/>
    <w:bookmarkStart w:id="22" w:name="slide-1-introduction-to-the-seminar"/>
    <w:p>
      <w:pPr>
        <w:pStyle w:val="Heading2"/>
      </w:pPr>
      <w:r>
        <w:t xml:space="preserve">Slide 1: Introduction to the Seminar</w:t>
      </w:r>
    </w:p>
    <w:p>
      <w:pPr>
        <w:pStyle w:val="FirstParagraph"/>
      </w:pPr>
      <w:r>
        <w:t xml:space="preserve">Welcome, everyone. This seminar aims to explore the multifaceted role of the modern Chef within the dynamic landscape of Turkey, with a specific focus on its capital city, Ankara.</w:t>
      </w:r>
    </w:p>
    <w:p>
      <w:pPr>
        <w:pStyle w:val="BodyText"/>
      </w:pPr>
      <w:r>
        <w:t xml:space="preserve">Turkey is not merely a country; it is a culinary crossroads where East meets West. For decades, Turkish cuisine has been celebrated globally for its complexity and depth. However, the role of the Chef has shifted dramatically from traditional custodians of heritage to innovative entrepreneurs and cultural ambassadors.</w:t>
      </w:r>
    </w:p>
    <w:bookmarkStart w:id="21" w:name="why-ankara"/>
    <w:p>
      <w:pPr>
        <w:pStyle w:val="Heading3"/>
      </w:pPr>
      <w:r>
        <w:t xml:space="preserve">Why Ankara?</w:t>
      </w:r>
    </w:p>
    <w:p>
      <w:pPr>
        <w:pStyle w:val="FirstParagraph"/>
      </w:pPr>
      <w:r>
        <w:t xml:space="preserve">Ankara is often overshadowed by Istanbul in tourism narratives, but it represents the administrative heart and the evolving modern face of Turkey. It is a city where traditional Anatolian flavors meet diplomatic internationalism. Understanding the Chef's role here provides unique insights into how culinary arts adapt to capital-city dynamics.</w:t>
      </w:r>
    </w:p>
    <w:bookmarkEnd w:id="21"/>
    <w:bookmarkEnd w:id="22"/>
    <w:bookmarkStart w:id="23" w:name="Xa9fd41150d8e78c39ec3903d9277516cd989ec9"/>
    <w:p>
      <w:pPr>
        <w:pStyle w:val="Heading2"/>
      </w:pPr>
      <w:r>
        <w:t xml:space="preserve">Slide 2: The Heritage of the Anatolian Chef</w:t>
      </w:r>
    </w:p>
    <w:p>
      <w:pPr>
        <w:pStyle w:val="FirstParagraph"/>
      </w:pPr>
      <w:r>
        <w:t xml:space="preserve">To understand the current state of the Turkish Chef, we must look to history. For over six centuries, the Ottoman Palace kitchens in Istanbul served as a training ground for thousands of chefs, codifying recipes and techniques that still define modern gastronomy.</w:t>
      </w:r>
    </w:p>
    <w:p>
      <w:pPr>
        <w:numPr>
          <w:ilvl w:val="0"/>
          <w:numId w:val="1001"/>
        </w:numPr>
        <w:pStyle w:val="Compact"/>
      </w:pPr>
      <w:r>
        <w:rPr>
          <w:bCs/>
          <w:b/>
        </w:rPr>
        <w:t xml:space="preserve">The Harem Mutfagi:</w:t>
      </w:r>
      <w:r>
        <w:t xml:space="preserve"> </w:t>
      </w:r>
      <w:r>
        <w:t xml:space="preserve">The imperial kitchens developed rigorous standards of hygiene and artistry that are still revered today.</w:t>
      </w:r>
    </w:p>
    <w:p>
      <w:pPr>
        <w:numPr>
          <w:ilvl w:val="0"/>
          <w:numId w:val="1001"/>
        </w:numPr>
        <w:pStyle w:val="Compact"/>
      </w:pPr>
      <w:r>
        <w:rPr>
          <w:bCs/>
          <w:b/>
        </w:rPr>
        <w:t xml:space="preserve">Anatolian Roots:</w:t>
      </w:r>
      <w:r>
        <w:t xml:space="preserve"> </w:t>
      </w:r>
      <w:r>
        <w:t xml:space="preserve">Outside the palace, the village chef utilized local produce, dairy, and grains. This connection to terroir is essential for any Chef working in Turkey.</w:t>
      </w:r>
    </w:p>
    <w:p>
      <w:pPr>
        <w:pStyle w:val="FirstParagraph"/>
      </w:pPr>
      <w:r>
        <w:t xml:space="preserve">In Ankara, this history is preserved in institutions like the Ethnography Museum and traditional coffee houses. However, modern Chefs are tasked with reinterpreting these old recipes for contemporary palates.</w:t>
      </w:r>
    </w:p>
    <w:bookmarkEnd w:id="23"/>
    <w:bookmarkStart w:id="24" w:name="Xf033cad525455c99cce858b68aba6e2c0cf3552"/>
    <w:p>
      <w:pPr>
        <w:pStyle w:val="Heading2"/>
      </w:pPr>
      <w:r>
        <w:t xml:space="preserve">Slide 3: Defining the Modern Chef in Turkey</w:t>
      </w:r>
    </w:p>
    <w:p>
      <w:pPr>
        <w:pStyle w:val="FirstParagraph"/>
      </w:pPr>
      <w:r>
        <w:t xml:space="preserve">The contemporary Chef in Turkey is no longer just a cook; they are a brand builder, a social media influencer, and an educator. With the rise of culinary television shows and food tourism, Chefs have become public figures.</w:t>
      </w:r>
    </w:p>
    <w:p>
      <w:pPr>
        <w:numPr>
          <w:ilvl w:val="0"/>
          <w:numId w:val="1002"/>
        </w:numPr>
        <w:pStyle w:val="Compact"/>
      </w:pPr>
      <w:r>
        <w:rPr>
          <w:bCs/>
          <w:b/>
        </w:rPr>
        <w:t xml:space="preserve">Innovation vs. Tradition:</w:t>
      </w:r>
      <w:r>
        <w:t xml:space="preserve"> </w:t>
      </w:r>
      <w:r>
        <w:t xml:space="preserve">The biggest challenge for the modern Chef is balancing respect for tradition with the desire to innovate. In cities like Ankara, where conservative tastes coexist with progressive dining habits, finding this balance is crucial.</w:t>
      </w:r>
    </w:p>
    <w:p>
      <w:pPr>
        <w:numPr>
          <w:ilvl w:val="0"/>
          <w:numId w:val="1002"/>
        </w:numPr>
        <w:pStyle w:val="Compact"/>
      </w:pPr>
      <w:r>
        <w:rPr>
          <w:bCs/>
          <w:b/>
        </w:rPr>
        <w:t xml:space="preserve">Sustainability:</w:t>
      </w:r>
      <w:r>
        <w:t xml:space="preserve"> </w:t>
      </w:r>
      <w:r>
        <w:t xml:space="preserve">Turkish Chefs are increasingly leading the charge in farm-to-table movements. Utilizing local Anatolian vegetables, rare meats, and organic spices has become a mark of prestige.</w:t>
      </w:r>
    </w:p>
    <w:bookmarkEnd w:id="24"/>
    <w:bookmarkStart w:id="26" w:name="slide-4-the-unique-landscape-of-ankara"/>
    <w:p>
      <w:pPr>
        <w:pStyle w:val="Heading2"/>
      </w:pPr>
      <w:r>
        <w:t xml:space="preserve">Slide 4: The Unique Landscape of Ankara</w:t>
      </w:r>
    </w:p>
    <w:p>
      <w:pPr>
        <w:pStyle w:val="FirstParagraph"/>
      </w:pPr>
      <w:r>
        <w:t xml:space="preserve">Ankara presents a distinct environment for Chefs compared to coastal cities. It is an inland capital, meaning seafood plays a different role than in Izmir or Bodrum. Instead, the focus shifts to lamb, poultry, and hearty grains.</w:t>
      </w:r>
    </w:p>
    <w:bookmarkStart w:id="25" w:name="ankaras-neighborhoods-of-taste"/>
    <w:p>
      <w:pPr>
        <w:pStyle w:val="Heading3"/>
      </w:pPr>
      <w:r>
        <w:t xml:space="preserve">Ankara's Neighborhoods of Taste</w:t>
      </w:r>
    </w:p>
    <w:p>
      <w:pPr>
        <w:pStyle w:val="FirstParagraph"/>
      </w:pPr>
      <w:r>
        <w:rPr>
          <w:bCs/>
          <w:b/>
        </w:rPr>
        <w:t xml:space="preserve">Kızılay:</w:t>
      </w:r>
      <w:r>
        <w:t xml:space="preserve"> </w:t>
      </w:r>
      <w:r>
        <w:t xml:space="preserve">The bustling center offers fast-paced urban dining. Chefs here must focus on efficiency and modern fusion concepts.</w:t>
      </w:r>
    </w:p>
    <w:p>
      <w:pPr>
        <w:pStyle w:val="BodyText"/>
      </w:pPr>
      <w:r>
        <w:rPr>
          <w:bCs/>
          <w:b/>
        </w:rPr>
        <w:t xml:space="preserve">Beytepe &amp; Eryaman:</w:t>
      </w:r>
      <w:r>
        <w:t xml:space="preserve"> </w:t>
      </w:r>
      <w:r>
        <w:t xml:space="preserve">These residential areas are seeing a boom in high-end home-style cooking, where the Chef acts more like a host.</w:t>
      </w:r>
    </w:p>
    <w:p>
      <w:pPr>
        <w:pStyle w:val="BodyText"/>
      </w:pPr>
      <w:r>
        <w:rPr>
          <w:bCs/>
          <w:b/>
        </w:rPr>
        <w:t xml:space="preserve">Diplomatic Quarter:</w:t>
      </w:r>
      <w:r>
        <w:t xml:space="preserve"> </w:t>
      </w:r>
      <w:r>
        <w:t xml:space="preserve">Due to its international staff, Ankara’s Chefs often face diverse dietary requirements and multicultural expectations.</w:t>
      </w:r>
    </w:p>
    <w:bookmarkEnd w:id="25"/>
    <w:p>
      <w:pPr>
        <w:pStyle w:val="BodyText"/>
      </w:pPr>
      <w:r>
        <w:t xml:space="preserve">The "Ankara Chef" is often characterized by adaptability and resilience. They must navigate a market that values quality but is also price-sensitive compared to Istanbul.</w:t>
      </w:r>
    </w:p>
    <w:bookmarkEnd w:id="26"/>
    <w:bookmarkStart w:id="27" w:name="X689ae2dc11179cbb5adc2790b69cc10d18c0092"/>
    <w:p>
      <w:pPr>
        <w:pStyle w:val="Heading2"/>
      </w:pPr>
      <w:r>
        <w:t xml:space="preserve">Slide 5: Challenges Facing Chefs in Turkey</w:t>
      </w:r>
    </w:p>
    <w:p>
      <w:pPr>
        <w:pStyle w:val="FirstParagraph"/>
      </w:pPr>
      <w:r>
        <w:t xml:space="preserve">The economic volatility experienced by Turkey in recent years has had a profound impact on the hospitality industry. For the Chef, this translates into significant operational challenges.</w:t>
      </w:r>
    </w:p>
    <w:p>
      <w:pPr>
        <w:numPr>
          <w:ilvl w:val="0"/>
          <w:numId w:val="1003"/>
        </w:numPr>
        <w:pStyle w:val="Compact"/>
      </w:pPr>
      <w:r>
        <w:rPr>
          <w:bCs/>
          <w:b/>
        </w:rPr>
        <w:t xml:space="preserve">Inflation and Supply Chain:</w:t>
      </w:r>
      <w:r>
        <w:t xml:space="preserve"> </w:t>
      </w:r>
      <w:r>
        <w:t xml:space="preserve">Fluctuating prices of ingredients force Chefs to constantly adapt menus. The role of the Chef now includes intense supply chain management.</w:t>
      </w:r>
    </w:p>
    <w:p>
      <w:pPr>
        <w:numPr>
          <w:ilvl w:val="0"/>
          <w:numId w:val="1003"/>
        </w:numPr>
        <w:pStyle w:val="Compact"/>
      </w:pPr>
      <w:r>
        <w:rPr>
          <w:bCs/>
          <w:b/>
        </w:rPr>
        <w:t xml:space="preserve">Sourcing Local Ingredients:</w:t>
      </w:r>
      <w:r>
        <w:t xml:space="preserve"> </w:t>
      </w:r>
      <w:r>
        <w:t xml:space="preserve">To combat import costs, many Chefs in Ankara are turning to local farmers. This has led to a renewed appreciation for lesser-known Anatolian produce, such as Eskişehir’s lentils or Sivas’ meat.</w:t>
      </w:r>
    </w:p>
    <w:p>
      <w:pPr>
        <w:numPr>
          <w:ilvl w:val="0"/>
          <w:numId w:val="1003"/>
        </w:numPr>
        <w:pStyle w:val="Compact"/>
      </w:pPr>
      <w:r>
        <w:rPr>
          <w:bCs/>
          <w:b/>
        </w:rPr>
        <w:t xml:space="preserve">Talent Retention:</w:t>
      </w:r>
      <w:r>
        <w:t xml:space="preserve"> </w:t>
      </w:r>
      <w:r>
        <w:t xml:space="preserve">The high turnover rate in the hospitality industry means that training and mentoring junior staff is a critical part of a Head Chef’s job description.</w:t>
      </w:r>
    </w:p>
    <w:bookmarkEnd w:id="27"/>
    <w:bookmarkStart w:id="28" w:name="slide-6-emerging-trends-in-ankara"/>
    <w:p>
      <w:pPr>
        <w:pStyle w:val="Heading2"/>
      </w:pPr>
      <w:r>
        <w:t xml:space="preserve">Slide 6: Emerging Trends in Ankara</w:t>
      </w:r>
    </w:p>
    <w:p>
      <w:pPr>
        <w:pStyle w:val="FirstParagraph"/>
      </w:pPr>
      <w:r>
        <w:t xml:space="preserve">Despite challenges, the Chef community in Turkey is thriving through innovation. Several trends are defining the current era:</w:t>
      </w:r>
    </w:p>
    <w:p>
      <w:pPr>
        <w:numPr>
          <w:ilvl w:val="0"/>
          <w:numId w:val="1004"/>
        </w:numPr>
        <w:pStyle w:val="Compact"/>
      </w:pPr>
      <w:r>
        <w:rPr>
          <w:bCs/>
          <w:b/>
        </w:rPr>
        <w:t xml:space="preserve">Chef’s Table Experience:</w:t>
      </w:r>
      <w:r>
        <w:t xml:space="preserve"> </w:t>
      </w:r>
      <w:r>
        <w:t xml:space="preserve">Intimate dining experiences where the Chef interacts directly with guests are becoming popular in Ankara’s upscale districts like Çankaya.</w:t>
      </w:r>
    </w:p>
    <w:p>
      <w:pPr>
        <w:numPr>
          <w:ilvl w:val="0"/>
          <w:numId w:val="1004"/>
        </w:numPr>
        <w:pStyle w:val="Compact"/>
      </w:pPr>
      <w:r>
        <w:rPr>
          <w:bCs/>
          <w:b/>
        </w:rPr>
        <w:t xml:space="preserve">Vegan and Plant-Based Adaptations:</w:t>
      </w:r>
    </w:p>
    <w:p>
      <w:pPr>
        <w:numPr>
          <w:ilvl w:val="0"/>
          <w:numId w:val="1004"/>
        </w:numPr>
        <w:pStyle w:val="Compact"/>
      </w:pPr>
      <w:r>
        <w:rPr>
          <w:bCs/>
          <w:b/>
        </w:rPr>
        <w:t xml:space="preserve">Cloud Kitchens:</w:t>
      </w:r>
      <w:r>
        <w:t xml:space="preserve">The rise of delivery-only concepts allows Chefs to experiment with niche menus without the overhead of a full dining room.</w:t>
      </w:r>
    </w:p>
    <w:bookmarkEnd w:id="28"/>
    <w:bookmarkStart w:id="29" w:name="slide-7-the-future-of-culinary-education"/>
    <w:p>
      <w:pPr>
        <w:pStyle w:val="Heading2"/>
      </w:pPr>
      <w:r>
        <w:t xml:space="preserve">Slide 7: The Future of Culinary Education</w:t>
      </w:r>
    </w:p>
    <w:p>
      <w:pPr>
        <w:pStyle w:val="FirstParagraph"/>
      </w:pPr>
      <w:r>
        <w:t xml:space="preserve">Ankara is home to several prestigious culinary schools and universities. The relationship between academia and the industry is strengthening.</w:t>
      </w:r>
    </w:p>
    <w:p>
      <w:pPr>
        <w:numPr>
          <w:ilvl w:val="0"/>
          <w:numId w:val="1005"/>
        </w:numPr>
        <w:pStyle w:val="Compact"/>
      </w:pPr>
      <w:r>
        <w:rPr>
          <w:bCs/>
          <w:b/>
        </w:rPr>
        <w:t xml:space="preserve">Vocational Training:</w:t>
      </w:r>
      <w:r>
        <w:t xml:space="preserve">Meslek Yüksek Okulları (Vocational High Schools) play a vital role in providing skilled labor.</w:t>
      </w:r>
    </w:p>
    <w:p>
      <w:pPr>
        <w:numPr>
          <w:ilvl w:val="0"/>
          <w:numId w:val="1005"/>
        </w:numPr>
        <w:pStyle w:val="Compact"/>
      </w:pPr>
      <w:r>
        <w:rPr>
          <w:bCs/>
          <w:b/>
        </w:rPr>
        <w:t xml:space="preserve">Certification Programs:</w:t>
      </w:r>
      <w:r>
        <w:t xml:space="preserve">Chefs are increasingly pursuing international certifications to validate their skills globally.</w:t>
      </w:r>
    </w:p>
    <w:p>
      <w:pPr>
        <w:pStyle w:val="FirstParagraph"/>
      </w:pPr>
      <w:r>
        <w:t xml:space="preserve">Seminar participants are encouraged to support local culinary education, as the next generation of Chefs defines the future reputation of Turkish cuisine in Turkey.</w:t>
      </w:r>
    </w:p>
    <w:bookmarkEnd w:id="29"/>
    <w:bookmarkStart w:id="30" w:name="slide-8-conclusion-and-call-to-action"/>
    <w:p>
      <w:pPr>
        <w:pStyle w:val="Heading2"/>
      </w:pPr>
      <w:r>
        <w:t xml:space="preserve">Slide 8: Conclusion and Call to Action</w:t>
      </w:r>
    </w:p>
    <w:p>
      <w:pPr>
        <w:pStyle w:val="FirstParagraph"/>
      </w:pPr>
      <w:r>
        <w:t xml:space="preserve">In conclusion, the Chef in Turkey, particularly within the context of Ankara, is a pivotal figure in cultural preservation and innovation. They are bridge-builders between the past and the future.</w:t>
      </w:r>
    </w:p>
    <w:p>
      <w:pPr>
        <w:numPr>
          <w:ilvl w:val="0"/>
          <w:numId w:val="1006"/>
        </w:numPr>
        <w:pStyle w:val="Compact"/>
      </w:pPr>
      <w:r>
        <w:rPr>
          <w:bCs/>
          <w:b/>
        </w:rPr>
        <w:t xml:space="preserve">Celebrate Diversity:</w:t>
      </w:r>
      <w:r>
        <w:t xml:space="preserve">E embrace both traditional Anatolian flavors and international influences.</w:t>
      </w:r>
    </w:p>
    <w:p>
      <w:pPr>
        <w:numPr>
          <w:ilvl w:val="0"/>
          <w:numId w:val="1006"/>
        </w:numPr>
        <w:pStyle w:val="Compact"/>
      </w:pPr>
      <w:r>
        <w:rPr>
          <w:bCs/>
          <w:b/>
        </w:rPr>
        <w:t xml:space="preserve">Sustainability First:</w:t>
      </w:r>
      <w:r>
        <w:t xml:space="preserve">Prioritize local sourcing to support the regional economy and reduce environmental impact.</w:t>
      </w:r>
    </w:p>
    <w:p>
      <w:pPr>
        <w:numPr>
          <w:ilvl w:val="0"/>
          <w:numId w:val="1006"/>
        </w:numPr>
        <w:pStyle w:val="Compact"/>
      </w:pPr>
      <w:r>
        <w:rPr>
          <w:bCs/>
          <w:b/>
        </w:rPr>
        <w:t xml:space="preserve">Mentorship:</w:t>
      </w:r>
      <w:r>
        <w:t xml:space="preserve">Invest in training the next generation of culinary talent in Ankara and beyond.</w:t>
      </w:r>
    </w:p>
    <w:p>
      <w:pPr>
        <w:pStyle w:val="FirstParagraph"/>
      </w:pPr>
      <w:r>
        <w:t xml:space="preserve">The journey of the Turkish Chef is ongoing. By understanding our roots in Turkey and adapting to the unique dynamics of our capital, Ankara, we can create a culinary landscape that is resilient, vibrant, and world-class.</w:t>
      </w:r>
    </w:p>
    <w:bookmarkEnd w:id="30"/>
    <w:bookmarkStart w:id="31" w:name="slide-9-questions-and-answers"/>
    <w:p>
      <w:pPr>
        <w:pStyle w:val="Heading2"/>
      </w:pPr>
      <w:r>
        <w:t xml:space="preserve">Slide 9: Questions and Answers</w:t>
      </w:r>
    </w:p>
    <w:p>
      <w:pPr>
        <w:pStyle w:val="FirstParagraph"/>
      </w:pPr>
      <w:r>
        <w:t xml:space="preserve">We now open the floor for questions regarding the role of Chefs in Turkey, specific challenges in Ankara, or broader trends in Turkish gastronomy.</w:t>
      </w:r>
    </w:p>
    <w:p>
      <w:pPr>
        <w:pStyle w:val="BodyText"/>
      </w:pPr>
      <w:r>
        <w:br/>
      </w:r>
    </w:p>
    <w:p>
      <w:pPr>
        <w:pStyle w:val="BodyText"/>
      </w:pPr>
      <w:r>
        <w:rPr>
          <w:iCs/>
          <w:i/>
        </w:rPr>
        <w:t xml:space="preserve">"Cooking is an art, but all arts require knowledge. Simply cooking requires talent." – Unknown</w:t>
      </w:r>
    </w:p>
    <w:bookmarkEnd w:id="31"/>
    <w:p>
      <w:pPr>
        <w:pStyle w:val="BodyText"/>
      </w:pPr>
      <w:r>
        <w:t xml:space="preserve">This document serves as a comprehensive guide for the Seminar Presentation Slides regarding Chefs in Turkey and Ankara. It is designed to be informative, culturally relevant, and professionally formatted.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Chef in the Context of Turkey and Ankara</dc:title>
  <dc:creator/>
  <dc:language>en</dc:language>
  <cp:keywords/>
  <dcterms:created xsi:type="dcterms:W3CDTF">2026-07-30T01:13:17Z</dcterms:created>
  <dcterms:modified xsi:type="dcterms:W3CDTF">2026-07-30T01:13:17Z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