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Chemical</w:t>
      </w:r>
      <w:r>
        <w:t xml:space="preserve"> </w:t>
      </w:r>
      <w:r>
        <w:t xml:space="preserve">Engineer</w:t>
      </w:r>
      <w:r>
        <w:t xml:space="preserve"> </w:t>
      </w:r>
      <w:r>
        <w:t xml:space="preserve">in</w:t>
      </w:r>
      <w:r>
        <w:t xml:space="preserve"> </w:t>
      </w:r>
      <w:r>
        <w:t xml:space="preserve">Australia</w:t>
      </w:r>
      <w:r>
        <w:t xml:space="preserve"> </w:t>
      </w:r>
      <w:r>
        <w:t xml:space="preserve">Melbourne</w:t>
      </w:r>
    </w:p>
    <w:bookmarkStart w:id="28" w:name="X7b49c9689cec6caba9ef440cc95309656e0a916"/>
    <w:p>
      <w:pPr>
        <w:pStyle w:val="Heading1"/>
      </w:pPr>
      <w:r>
        <w:t xml:space="preserve">Seminar Presentation Slides: Chemical Engineer in Australia Melbourne</w:t>
      </w:r>
    </w:p>
    <w:bookmarkStart w:id="20" w:name="title-slide-introduction"/>
    <w:p>
      <w:pPr>
        <w:pStyle w:val="Heading2"/>
      </w:pPr>
      <w:r>
        <w:t xml:space="preserve">Title Slide Introduction</w:t>
      </w:r>
    </w:p>
    <w:p>
      <w:pPr>
        <w:pStyle w:val="FirstParagraph"/>
      </w:pPr>
      <w:r>
        <w:rPr>
          <w:bCs/>
          <w:b/>
        </w:rPr>
        <w:t xml:space="preserve">Welcome to the Seminar Presentation Slides regarding the role of a Chemical Engineer within the specific context of Australia, Melbourne.</w:t>
      </w:r>
    </w:p>
    <w:p>
      <w:pPr>
        <w:pStyle w:val="BodyText"/>
      </w:pPr>
      <w:r>
        <w:t xml:space="preserve">This document serves as a comprehensive guide for prospective students, industry professionals, and career changers who are interested in understanding the nuances of working as a chemical engineer in one of Australia’s most vibrant industrial hubs. The presentation is designed to highlight the unique opportunities, regulatory environments, and technological innovations defining this sector.</w:t>
      </w:r>
    </w:p>
    <w:p>
      <w:pPr>
        <w:pStyle w:val="BodyText"/>
      </w:pPr>
      <w:r>
        <w:rPr>
          <w:iCs/>
          <w:i/>
        </w:rPr>
        <w:t xml:space="preserve">Note: This Seminar Presentation Slides document is specifically tailored for an audience located in or looking towards Australia Melbourne.</w:t>
      </w:r>
    </w:p>
    <w:bookmarkEnd w:id="20"/>
    <w:bookmarkStart w:id="21" w:name="X143b60dd3035f42cf451b2a8b7a7c2cb4f523e7"/>
    <w:p>
      <w:pPr>
        <w:pStyle w:val="Heading2"/>
      </w:pPr>
      <w:r>
        <w:t xml:space="preserve">The Strategic Importance of Australia Melbourne</w:t>
      </w:r>
    </w:p>
    <w:p>
      <w:pPr>
        <w:pStyle w:val="FirstParagraph"/>
      </w:pPr>
      <w:r>
        <w:t xml:space="preserve">Melbourne, the capital city of Victoria, stands as a critical economic engine for Australia. While Sydney often receives the global spotlight, Melbourne has firmly established itself as a leader in manufacturing, pharmaceuticals, and renewable energy technologies. For any Chemical Engineer seeking opportunities in</w:t>
      </w:r>
      <w:r>
        <w:t xml:space="preserve"> </w:t>
      </w:r>
      <w:r>
        <w:rPr>
          <w:bCs/>
          <w:b/>
        </w:rPr>
        <w:t xml:space="preserve">Australia Melbourne</w:t>
      </w:r>
      <w:r>
        <w:t xml:space="preserve">, understanding this local industrial landscape is paramount.</w:t>
      </w:r>
    </w:p>
    <w:p>
      <w:pPr>
        <w:pStyle w:val="BodyText"/>
      </w:pPr>
      <w:r>
        <w:t xml:space="preserve">The city boasts a robust educational infrastructure with world-renowned universities such as the University of Melbourne and RMIT. These institutions produce highly skilled graduates who are immediately employable due to strong industry partnerships. Furthermore,</w:t>
      </w:r>
      <w:r>
        <w:t xml:space="preserve"> </w:t>
      </w:r>
      <w:r>
        <w:rPr>
          <w:bCs/>
          <w:b/>
        </w:rPr>
        <w:t xml:space="preserve">Australia Melbourne</w:t>
      </w:r>
      <w:r>
        <w:t xml:space="preserve"> </w:t>
      </w:r>
      <w:r>
        <w:t xml:space="preserve">serves as a gateway to the broader Asia-Pacific market, making it a strategic location for multinational corporations operating in the chemical sector.</w:t>
      </w:r>
    </w:p>
    <w:bookmarkEnd w:id="21"/>
    <w:bookmarkStart w:id="22" w:name="X2ec311e38b76bfafe988960a6a31b29452847f9"/>
    <w:p>
      <w:pPr>
        <w:pStyle w:val="Heading2"/>
      </w:pPr>
      <w:r>
        <w:t xml:space="preserve">Key Industries Employing Chemical Engineers</w:t>
      </w:r>
    </w:p>
    <w:p>
      <w:pPr>
        <w:pStyle w:val="FirstParagraph"/>
      </w:pPr>
      <w:r>
        <w:t xml:space="preserve">The demand for a skilled Chemical Engineer in this region is driven by several key industries. It is essential to recognize that the traditional view of chemical engineering extends far beyond oil and gas, although energy remains a significant factor.</w:t>
      </w:r>
    </w:p>
    <w:p>
      <w:pPr>
        <w:numPr>
          <w:ilvl w:val="0"/>
          <w:numId w:val="1001"/>
        </w:numPr>
        <w:pStyle w:val="Compact"/>
      </w:pPr>
      <w:r>
        <w:rPr>
          <w:bCs/>
          <w:b/>
        </w:rPr>
        <w:t xml:space="preserve">Pharmaceuticals and Biotechnology:</w:t>
      </w:r>
      <w:r>
        <w:t xml:space="preserve"> </w:t>
      </w:r>
      <w:r>
        <w:t xml:space="preserve">Melbourne has emerged as a global hub for biotech. Many major pharmaceutical companies have their Asia-Pacific headquarters here, requiring Chemical Engineers to oversee drug manufacturing processes, ensuring compliance with strict regulatory standards.</w:t>
      </w:r>
    </w:p>
    <w:p>
      <w:pPr>
        <w:numPr>
          <w:ilvl w:val="0"/>
          <w:numId w:val="1001"/>
        </w:numPr>
        <w:pStyle w:val="Compact"/>
      </w:pPr>
      <w:r>
        <w:rPr>
          <w:bCs/>
          <w:b/>
        </w:rPr>
        <w:t xml:space="preserve">Renewable Energy and Green Tech:</w:t>
      </w:r>
      <w:r>
        <w:t xml:space="preserve"> </w:t>
      </w:r>
      <w:r>
        <w:t xml:space="preserve">With Australia’s transition toward net-zero emissions, there is a surge in projects related to hydrogen production and battery technology. Chemical Engineers are vital in designing the electrolyzers and processing units required for these sustainable energy solutions.</w:t>
      </w:r>
    </w:p>
    <w:p>
      <w:pPr>
        <w:numPr>
          <w:ilvl w:val="0"/>
          <w:numId w:val="1001"/>
        </w:numPr>
        <w:pStyle w:val="Compact"/>
      </w:pPr>
      <w:r>
        <w:rPr>
          <w:bCs/>
          <w:b/>
        </w:rPr>
        <w:t xml:space="preserve">Food Processing:</w:t>
      </w:r>
      <w:r>
        <w:t xml:space="preserve"> </w:t>
      </w:r>
      <w:r>
        <w:t xml:space="preserve">As a major agricultural exporter, Australia has a massive food processing sector. A Chemical Engineer plays a crucial role in optimizing supply chains, ensuring food safety standards, and developing new packaging materials that reduce environmental impact.</w:t>
      </w:r>
    </w:p>
    <w:p>
      <w:pPr>
        <w:numPr>
          <w:ilvl w:val="0"/>
          <w:numId w:val="1001"/>
        </w:numPr>
        <w:pStyle w:val="Compact"/>
      </w:pPr>
      <w:r>
        <w:rPr>
          <w:bCs/>
          <w:b/>
        </w:rPr>
        <w:t xml:space="preserve">Mining and Resources:</w:t>
      </w:r>
      <w:r>
        <w:t xml:space="preserve"> </w:t>
      </w:r>
      <w:r>
        <w:t xml:space="preserve">While the mines are often located outside of the city centers, Melbourne hosts many engineering firms that provide remote process optimization services for mining operations across Western Australia and Queensland.</w:t>
      </w:r>
    </w:p>
    <w:bookmarkEnd w:id="22"/>
    <w:bookmarkStart w:id="23" w:name="X8a0799f616a274e1f7c88f620ba6f1e380fdbb4"/>
    <w:p>
      <w:pPr>
        <w:pStyle w:val="Heading2"/>
      </w:pPr>
      <w:r>
        <w:t xml:space="preserve">The Role of the Chemical Engineer in Daily Operations</w:t>
      </w:r>
    </w:p>
    <w:p>
      <w:pPr>
        <w:pStyle w:val="FirstParagraph"/>
      </w:pPr>
      <w:r>
        <w:t xml:space="preserve">In the context of</w:t>
      </w:r>
      <w:r>
        <w:t xml:space="preserve"> </w:t>
      </w:r>
      <w:r>
        <w:rPr>
          <w:bCs/>
          <w:b/>
        </w:rPr>
        <w:t xml:space="preserve">Australia Melbourne</w:t>
      </w:r>
      <w:r>
        <w:t xml:space="preserve">, the daily responsibilities of a Chemical Engineer often involve a blend of technical precision and sustainable innovation. Unlike traditional roles focused solely on efficiency, modern engineers in this region are tasked with integrating environmental stewardship into every phase of production.</w:t>
      </w:r>
    </w:p>
    <w:p>
      <w:pPr>
        <w:pStyle w:val="BodyText"/>
      </w:pPr>
      <w:r>
        <w:t xml:space="preserve">A typical day might involve simulation work using advanced software to model chemical processes before implementation. It may also include site visits to manufacturing plants where the engineer monitors reactor performance, manages waste streams, and ensures that all emissions meet the stringent environmental guidelines set by local authorities in Victoria.</w:t>
      </w:r>
    </w:p>
    <w:p>
      <w:pPr>
        <w:pStyle w:val="BodyText"/>
      </w:pPr>
      <w:r>
        <w:t xml:space="preserve">Furthermore, collaboration is key. A Chemical Engineer must work closely with mechanical engineers, data scientists, and safety officers. This interdisciplinary approach is particularly prominent in Melbourne’s innovation precincts like Parkville and Clayton, where research and development facilities are clustered together to foster rapid technological advancement.</w:t>
      </w:r>
    </w:p>
    <w:bookmarkEnd w:id="23"/>
    <w:bookmarkStart w:id="24" w:name="X29a2f0a87216c6dd7f8237be2be51c4dd280076"/>
    <w:p>
      <w:pPr>
        <w:pStyle w:val="Heading2"/>
      </w:pPr>
      <w:r>
        <w:t xml:space="preserve">Regulatory Frameworks and Safety Standards</w:t>
      </w:r>
    </w:p>
    <w:p>
      <w:pPr>
        <w:pStyle w:val="FirstParagraph"/>
      </w:pPr>
      <w:r>
        <w:t xml:space="preserve">Navigating the regulatory landscape is a critical component of being a Chemical Engineer in this region. Professionals must adhere to guidelines set by WorkSafe Victoria and comply with Australian standards (AS/NZS). These regulations are designed to protect both worker health and the environment.</w:t>
      </w:r>
    </w:p>
    <w:p>
      <w:pPr>
        <w:pStyle w:val="BodyText"/>
      </w:pPr>
      <w:r>
        <w:t xml:space="preserve">Innovation in safety management is highly valued. Engineers are expected to implement process safety management systems that prevent accidents such as leaks, fires, or explosions. For a Chemical Engineer working in</w:t>
      </w:r>
      <w:r>
        <w:t xml:space="preserve"> </w:t>
      </w:r>
      <w:r>
        <w:rPr>
          <w:bCs/>
          <w:b/>
        </w:rPr>
        <w:t xml:space="preserve">Australia Melbourne</w:t>
      </w:r>
      <w:r>
        <w:t xml:space="preserve">, demonstrating a proactive approach to risk assessment is not just a requirement but a career accelerator.</w:t>
      </w:r>
    </w:p>
    <w:p>
      <w:pPr>
        <w:pStyle w:val="BodyText"/>
      </w:pPr>
      <w:r>
        <w:t xml:space="preserve">Additionally, the push for circular economy principles means that engineers are increasingly responsible for designing processes that allow for material recovery and recycling. This adds another layer of complexity and opportunity to the role, requiring knowledge of life-cycle analysis and sustainable design principles.</w:t>
      </w:r>
    </w:p>
    <w:bookmarkEnd w:id="24"/>
    <w:bookmarkStart w:id="25" w:name="X1f4df9d05745a635afa310b47c775366e296a6a"/>
    <w:p>
      <w:pPr>
        <w:pStyle w:val="Heading2"/>
      </w:pPr>
      <w:r>
        <w:t xml:space="preserve">Skills Required for Success in Australia Melbourne</w:t>
      </w:r>
    </w:p>
    <w:p>
      <w:pPr>
        <w:pStyle w:val="FirstParagraph"/>
      </w:pPr>
      <w:r>
        <w:t xml:space="preserve">To thrive as a Chemical Engineer in this dynamic market, specific technical and soft skills are required. Technically, proficiency in process simulation tools like Aspen Plus or HYSYS is essential. Knowledge of thermodynamics, fluid mechanics, and reaction engineering forms the backbone of the profession.</w:t>
      </w:r>
    </w:p>
    <w:p>
      <w:pPr>
        <w:pStyle w:val="BodyText"/>
      </w:pPr>
      <w:r>
        <w:t xml:space="preserve">However, soft skills are equally important. Communication is vital for explaining complex technical concepts to non-technical stakeholders. Problem-solving abilities are tested daily as engineers troubleshoot operational inefficiencies or unexpected chemical reactions. Cultural competence is also crucial in Melbourne’s multicultural workforce, where collaboration across diverse teams is the norm.</w:t>
      </w:r>
    </w:p>
    <w:p>
      <w:pPr>
        <w:pStyle w:val="BodyText"/>
      </w:pPr>
      <w:r>
        <w:t xml:space="preserve">Continuous professional development (CPD) is encouraged by Engineers Australia. Many Chemical Engineers in</w:t>
      </w:r>
      <w:r>
        <w:t xml:space="preserve"> </w:t>
      </w:r>
      <w:r>
        <w:rPr>
          <w:bCs/>
          <w:b/>
        </w:rPr>
        <w:t xml:space="preserve">Australia Melbourne</w:t>
      </w:r>
      <w:r>
        <w:t xml:space="preserve"> </w:t>
      </w:r>
      <w:r>
        <w:t xml:space="preserve">pursue further certifications or specialized training to stay ahead of industry trends, particularly in digitalization and artificial intelligence applications within industrial settings.</w:t>
      </w:r>
    </w:p>
    <w:bookmarkEnd w:id="25"/>
    <w:bookmarkStart w:id="26" w:name="X267f23c2e27b4a3c982885b45a20e01502a5a87"/>
    <w:p>
      <w:pPr>
        <w:pStyle w:val="Heading2"/>
      </w:pPr>
      <w:r>
        <w:t xml:space="preserve">Career Pathways and Professional Recognition</w:t>
      </w:r>
    </w:p>
    <w:p>
      <w:pPr>
        <w:pStyle w:val="FirstParagraph"/>
      </w:pPr>
      <w:r>
        <w:t xml:space="preserve">The career trajectory for a Chemical Engineer is varied. One can start as a graduate engineer, working on specific projects under the mentorship of senior staff. Over time, one may progress to roles such as Process Engineer, Plant Manager, or Technical Director.</w:t>
      </w:r>
    </w:p>
    <w:p>
      <w:pPr>
        <w:pStyle w:val="BodyText"/>
      </w:pPr>
      <w:r>
        <w:t xml:space="preserve">Professional recognition through Engineers Australia provides credibility and access to a network of peers. Many Chemical Engineers in the</w:t>
      </w:r>
      <w:r>
        <w:t xml:space="preserve"> </w:t>
      </w:r>
      <w:r>
        <w:rPr>
          <w:bCs/>
          <w:b/>
        </w:rPr>
        <w:t xml:space="preserve">Australia Melbourne</w:t>
      </w:r>
      <w:r>
        <w:t xml:space="preserve"> </w:t>
      </w:r>
      <w:r>
        <w:t xml:space="preserve">region also engage with professional bodies like the Institution of Chemical Engineers (IChemE) to maintain global standards.</w:t>
      </w:r>
    </w:p>
    <w:p>
      <w:pPr>
        <w:pStyle w:val="BodyText"/>
      </w:pPr>
      <w:r>
        <w:t xml:space="preserve">Salary expectations are competitive, reflecting the high demand for specialized skills. Entry-level positions offer solid starting salaries, which grow significantly as engineers gain experience and take on leadership roles in major projects involving infrastructure development or technological innovation.</w:t>
      </w:r>
    </w:p>
    <w:bookmarkEnd w:id="26"/>
    <w:bookmarkStart w:id="27" w:name="Xb8b49ceb4626bbd2e615fea8ef66252a003f31b"/>
    <w:p>
      <w:pPr>
        <w:pStyle w:val="Heading2"/>
      </w:pPr>
      <w:r>
        <w:t xml:space="preserve">Conclusion: The Future of Chemical Engineering in Melbourne</w:t>
      </w:r>
    </w:p>
    <w:p>
      <w:pPr>
        <w:pStyle w:val="FirstParagraph"/>
      </w:pPr>
      <w:r>
        <w:t xml:space="preserve">In conclusion, the role of a Chemical Engineer in Australia is evolving rapidly. The city of Melbourne offers a fertile ground for innovation, combining traditional industrial strengths with cutting-edge research in sustainability and digital technologies.</w:t>
      </w:r>
    </w:p>
    <w:p>
      <w:pPr>
        <w:pStyle w:val="BodyText"/>
      </w:pPr>
      <w:r>
        <w:t xml:space="preserve">For those considering this career path, it is essential to view the opportunity not just as a job but as a contribution to the nation’s energy security, health outcomes, and environmental sustainability. The synergy between academic excellence and industrial application in</w:t>
      </w:r>
      <w:r>
        <w:t xml:space="preserve"> </w:t>
      </w:r>
      <w:r>
        <w:rPr>
          <w:bCs/>
          <w:b/>
        </w:rPr>
        <w:t xml:space="preserve">Australia Melbourne</w:t>
      </w:r>
      <w:r>
        <w:t xml:space="preserve"> </w:t>
      </w:r>
      <w:r>
        <w:t xml:space="preserve">creates a unique environment where Chemical Engineers can make a tangible global impact.</w:t>
      </w:r>
    </w:p>
    <w:p>
      <w:pPr>
        <w:pStyle w:val="BodyText"/>
      </w:pPr>
      <w:r>
        <w:t xml:space="preserve">We encourage all attendees of this Seminar Presentation Slides session to explore internships, engage with local industry groups, and consider the exciting future that awaits skilled professionals in this field. The demand for sustainable engineering solutions will only continue to grow, making this an opportune time to join the profession.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Chemical Engineer in Australia Melbourne</dc:title>
  <dc:creator/>
  <dc:language>en</dc:language>
  <cp:keywords/>
  <dcterms:created xsi:type="dcterms:W3CDTF">2026-07-29T19:19:42Z</dcterms:created>
  <dcterms:modified xsi:type="dcterms:W3CDTF">2026-07-29T19:19:42Z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