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9" w:name="Xe30c97d4a47dc447145f1caf2315e3f65c414bf"/>
    <w:p>
      <w:pPr>
        <w:pStyle w:val="Heading1"/>
      </w:pPr>
      <w:r>
        <w:t xml:space="preserve">Seminar Presentation Slides: The Strategic Role of the Chemical Engineer in Brazil Rio de Janeiro</w:t>
      </w:r>
    </w:p>
    <w:bookmarkStart w:id="20" w:name="welcome-and-introduction"/>
    <w:p>
      <w:pPr>
        <w:pStyle w:val="Heading2"/>
      </w:pPr>
      <w:r>
        <w:t xml:space="preserve">Welcome and Introduction</w:t>
      </w:r>
    </w:p>
    <w:p>
      <w:pPr>
        <w:pStyle w:val="FirstParagraph"/>
      </w:pPr>
      <w:r>
        <w:t xml:space="preserve">Welcome, esteemed colleagues, students, and industry leaders. Today, we embark on a comprehensive exploration of a critical profession within the industrial landscape of our region. We are here to discuss the vital contributions of the</w:t>
      </w:r>
      <w:r>
        <w:t xml:space="preserve"> </w:t>
      </w:r>
      <w:r>
        <w:t xml:space="preserve">Chemical Engineer</w:t>
      </w:r>
      <w:r>
        <w:t xml:space="preserve"> </w:t>
      </w:r>
      <w:r>
        <w:t xml:space="preserve">specifically within the unique economic and geological context of</w:t>
      </w:r>
      <w:r>
        <w:t xml:space="preserve"> </w:t>
      </w:r>
      <w:r>
        <w:t xml:space="preserve">Brazil Rio de Janeiro</w:t>
      </w:r>
      <w:r>
        <w:t xml:space="preserve">. This seminar aims to illuminate how technical expertise in chemistry, physics, and biology converges with industrial application to drive sustainable development. As we navigate the complex challenges of energy transition, environmental preservation, and industrial innovation, understanding the specific role played by chemical engineers in this coastal metropolis becomes not just an academic exercise but a professional necessity.</w:t>
      </w:r>
    </w:p>
    <w:bookmarkEnd w:id="20"/>
    <w:bookmarkStart w:id="21" w:name="X3dcdf82530bbee377d17a3a8d409aeb63c94434"/>
    <w:p>
      <w:pPr>
        <w:pStyle w:val="Heading2"/>
      </w:pPr>
      <w:r>
        <w:t xml:space="preserve">The Industrial Landscape of Rio de Janeiro</w:t>
      </w:r>
    </w:p>
    <w:p>
      <w:pPr>
        <w:pStyle w:val="FirstParagraph"/>
      </w:pPr>
      <w:r>
        <w:t xml:space="preserve">To understand the demand for chemical engineering talent, one must first appreciate the industrial backbone of this region. Historically known as an oil and gas hub, the state of Rio has evolved significantly. The discovery and exploitation of pre-salt layers (pré-sal) transformed local industry into a global powerhouse for deep-water extraction. However, the modern</w:t>
      </w:r>
      <w:r>
        <w:t xml:space="preserve"> </w:t>
      </w:r>
      <w:r>
        <w:t xml:space="preserve">Chemical Engineer</w:t>
      </w:r>
      <w:r>
        <w:t xml:space="preserve"> </w:t>
      </w:r>
      <w:r>
        <w:t xml:space="preserve">is no longer limited to hydrocarbon processing. The industrial park in Camaçari and the vast facilities surrounding Guanabara Bay serve as testing grounds for diverse applications ranging from petrochemicals to pharmaceuticals and bioplastics. This diversification requires a workforce that is adaptable, highly skilled, and capable of managing complex thermodynamic processes under strict regulatory frameworks.</w:t>
      </w:r>
    </w:p>
    <w:bookmarkEnd w:id="21"/>
    <w:bookmarkStart w:id="22" w:name="X089e58d9efd84ba292790dbe23cc3922a2fab57"/>
    <w:p>
      <w:pPr>
        <w:pStyle w:val="Heading2"/>
      </w:pPr>
      <w:r>
        <w:t xml:space="preserve">The Petrochemical Sector: A Traditional Stronghold</w:t>
      </w:r>
    </w:p>
    <w:p>
      <w:pPr>
        <w:pStyle w:val="FirstParagraph"/>
      </w:pPr>
      <w:r>
        <w:t xml:space="preserve">The petrochemical industry remains the largest employer of chemical engineers in this region. In the context of Rio de Janeiro, this involves refining crude oil into high-value products such as fuels, lubricants, and raw materials for plastics. The process requires rigorous control over reaction kinetics and heat transfer efficiency. A professional operating in this sector must manage large-scale distillation columns, cracking units, and polymerization reactors. The challenges here are twofold: maximizing yield while minimizing energy consumption. Furthermore, the integration of automation technologies means that modern chemical engineers in Rio must also possess strong skills in data analysis and process control systems to ensure operational safety and efficiency.</w:t>
      </w:r>
    </w:p>
    <w:bookmarkEnd w:id="22"/>
    <w:bookmarkStart w:id="23" w:name="X1416502864ce2b855658dae12300e741b1915ae"/>
    <w:p>
      <w:pPr>
        <w:pStyle w:val="Heading2"/>
      </w:pPr>
      <w:r>
        <w:t xml:space="preserve">The Energy Transition and Renewable Fuels</w:t>
      </w:r>
    </w:p>
    <w:p>
      <w:pPr>
        <w:pStyle w:val="FirstParagraph"/>
      </w:pPr>
      <w:r>
        <w:t xml:space="preserve">A critical aspect of contemporary engineering practice in Brazil Rio de Janeiro is the shift toward renewable energy sources. The chemical engineer plays a pivotal role in this transition. We are seeing increased investment in bioethanol production from sugarcane, a crop abundant in the surrounding regions of the state. Engineers are tasked with optimizing fermentation processes, improving distillation purity, and developing next-generation biodiesel blends that comply with national emission standards. Additionally, there is significant research into hydrogen economy applications. The production of green hydrogen via electrolysis powered by wind energy off the coast of Rio represents a frontier for chemical engineers interested in sustainable fuel cycles.</w:t>
      </w:r>
    </w:p>
    <w:bookmarkEnd w:id="23"/>
    <w:bookmarkStart w:id="24" w:name="X2a50b0e210634a13183696a6dc7142d84f7f629"/>
    <w:p>
      <w:pPr>
        <w:pStyle w:val="Heading2"/>
      </w:pPr>
      <w:r>
        <w:t xml:space="preserve">Environmental Management and Sustainability</w:t>
      </w:r>
    </w:p>
    <w:p>
      <w:pPr>
        <w:pStyle w:val="FirstParagraph"/>
      </w:pPr>
      <w:r>
        <w:t xml:space="preserve">In an era where environmental stewardship is paramount, the role of the chemical engineer extends beyond production to protection. The unique geography of Rio de Janeiro, with its sensitive ecosystems including mangroves and marine environments near industrial zones, demands strict compliance with environmental laws. Chemical engineers design wastewater treatment systems, develop methods for capturing carbon emissions, and create processes that reduce hazardous waste generation. They are the guardians of the environment within the factory walls. This involves life-cycle analysis (LCA) to evaluate the environmental impact of products from raw material extraction to disposal, ensuring that industrial growth does not come at an unsustainable ecological cost.</w:t>
      </w:r>
    </w:p>
    <w:bookmarkEnd w:id="24"/>
    <w:bookmarkStart w:id="25" w:name="Xa3ed55710507e4c3d762d48bbd5d0e1fe09fa59"/>
    <w:p>
      <w:pPr>
        <w:pStyle w:val="Heading2"/>
      </w:pPr>
      <w:r>
        <w:t xml:space="preserve">Innovation in Pharmaceuticals and Biotechnology</w:t>
      </w:r>
    </w:p>
    <w:p>
      <w:pPr>
        <w:pStyle w:val="FirstParagraph"/>
      </w:pPr>
      <w:r>
        <w:t xml:space="preserve">Beyond heavy industry, the pharmaceutical sector in Rio de Janeiro is experiencing a renaissance. Chemical engineers are essential in scaling up laboratory formulations to industrial production levels. This involves sterile processing, precise dosage form manufacturing, and quality assurance protocols that meet international standards set by agencies like ANVISA (Agência Nacional de Vigilância Sanitária). The intersection of biology and chemistry allows engineers to work on biopharmaceuticals, vaccines, and advanced drug delivery systems. In Brazil Rio de Janeiro's vibrant academic hubs such as the Federal University of Rio de Janeiro (UFRJ), collaboration between industry and academia is fostering innovations in nanotechnology and targeted therapies.</w:t>
      </w:r>
    </w:p>
    <w:bookmarkEnd w:id="25"/>
    <w:bookmarkStart w:id="26" w:name="X0d4b3080daa8f25dbfe876d72484f2bdae8e02f"/>
    <w:p>
      <w:pPr>
        <w:pStyle w:val="Heading2"/>
      </w:pPr>
      <w:r>
        <w:t xml:space="preserve">Educational Pathways and Professional Development</w:t>
      </w:r>
    </w:p>
    <w:p>
      <w:pPr>
        <w:pStyle w:val="FirstParagraph"/>
      </w:pPr>
      <w:r>
        <w:t xml:space="preserve">The foundation for these specialized roles lies in robust educational programs. Universities across Rio de Janeiro offer rigorous chemical engineering curricula that balance theoretical chemistry with practical engineering design. However, continuous professional development is crucial due to the rapid pace of technological change. Certifications in safety management (such as NEBOSH or local equivalents), project management (PMP), and specialized software for simulation (like Aspen Plus) enhance employability. For those aspiring to lead projects in Brazil Rio de Janeiro, understanding the regulatory framework of ANP (Agência Nacional do Petróleo) is equally important as mastering thermodynamic equations.</w:t>
      </w:r>
    </w:p>
    <w:bookmarkEnd w:id="26"/>
    <w:bookmarkStart w:id="27" w:name="conclusion-and-future-outlook"/>
    <w:p>
      <w:pPr>
        <w:pStyle w:val="Heading2"/>
      </w:pPr>
      <w:r>
        <w:t xml:space="preserve">Conclusion and Future Outlook</w:t>
      </w:r>
    </w:p>
    <w:p>
      <w:pPr>
        <w:pStyle w:val="FirstParagraph"/>
      </w:pPr>
      <w:r>
        <w:t xml:space="preserve">In conclusion, the chemical engineer in Brazil Rio de Janeiro stands at the intersection of tradition and innovation. While the petrochemical industry provides a stable foundation, the future points toward sustainability, renewable energy integration, and high-tech bioprocessing. The challenges are significant: dealing with aging infrastructure in some sectors while building new ones for green hydrogen; maintaining profitability while adhering to stricter environmental regulations; and training a new generation of engineers who are both technically proficient and ethically grounded. As we move forward, the demand for versatile chemical professionals will only grow, making this an exciting time to join this dynamic field.</w:t>
      </w:r>
    </w:p>
    <w:bookmarkEnd w:id="27"/>
    <w:bookmarkStart w:id="28" w:name="final-thoughts"/>
    <w:p>
      <w:pPr>
        <w:pStyle w:val="Heading2"/>
      </w:pPr>
      <w:r>
        <w:t xml:space="preserve">Final Thoughts</w:t>
      </w:r>
    </w:p>
    <w:p>
      <w:pPr>
        <w:pStyle w:val="FirstParagraph"/>
      </w:pPr>
      <w:r>
        <w:t xml:space="preserve">We invite you all to consider how your skills can contribute to the industrial evolution of our city. Whether through optimizing existing processes or pioneering new sustainable technologies, the impact of a chemical engineer in Rio de Janeiro is profound. Thank you for your attention.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Chemical Engineer in Brazil Rio de Janeiro</dc:title>
  <dc:creator/>
  <dc:language>en</dc:language>
  <cp:keywords/>
  <dcterms:created xsi:type="dcterms:W3CDTF">2026-07-29T15:14:36Z</dcterms:created>
  <dcterms:modified xsi:type="dcterms:W3CDTF">2026-07-29T15:14:36Z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