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France</w:t>
      </w:r>
      <w:r>
        <w:t xml:space="preserve"> </w:t>
      </w:r>
      <w:r>
        <w:t xml:space="preserve">Lyon</w:t>
      </w:r>
    </w:p>
    <w:bookmarkStart w:id="28" w:name="X5297c08ba25b8261b6b381b41b276ac198725f8"/>
    <w:p>
      <w:pPr>
        <w:pStyle w:val="Heading1"/>
      </w:pPr>
      <w:r>
        <w:t xml:space="preserve">Seminar Presentation Slides: The Role of the Chemical Engineer in France Lyon</w:t>
      </w:r>
    </w:p>
    <w:bookmarkStart w:id="20" w:name="X230ecde7b6e1a47c9352906d11c8db500c321a8"/>
    <w:p>
      <w:pPr>
        <w:pStyle w:val="Heading2"/>
      </w:pPr>
      <w:r>
        <w:t xml:space="preserve">Title Slide: Introduction to Advanced Process Engineering</w:t>
      </w:r>
    </w:p>
    <w:p>
      <w:pPr>
        <w:pStyle w:val="FirstParagraph"/>
      </w:pPr>
      <w:r>
        <w:rPr>
          <w:bCs/>
          <w:b/>
        </w:rPr>
        <w:t xml:space="preserve">Presentation Title:</w:t>
      </w:r>
      <w:r>
        <w:t xml:space="preserve"> </w:t>
      </w:r>
      <w:r>
        <w:t xml:space="preserve">Innovation and Sustainability in the Chemical Sector</w:t>
      </w:r>
    </w:p>
    <w:p>
      <w:pPr>
        <w:pStyle w:val="BodyText"/>
      </w:pPr>
      <w:r>
        <w:rPr>
          <w:bCs/>
          <w:b/>
        </w:rPr>
        <w:t xml:space="preserve">Audience:</w:t>
      </w:r>
      <w:r>
        <w:t xml:space="preserve"> </w:t>
      </w:r>
      <w:r>
        <w:t xml:space="preserve">Academic Institutions, Industry Leaders, and Policy Makers in France Lyon.</w:t>
      </w:r>
    </w:p>
    <w:p>
      <w:pPr>
        <w:pStyle w:val="BodyText"/>
      </w:pPr>
      <w:r>
        <w:rPr>
          <w:bCs/>
          <w:b/>
        </w:rPr>
        <w:t xml:space="preserve">Date:</w:t>
      </w:r>
      <w:r>
        <w:t xml:space="preserve"> </w:t>
      </w:r>
      <w:r>
        <w:t xml:space="preserve">Current Academic Year Seminar Series.</w:t>
      </w:r>
    </w:p>
    <w:p>
      <w:pPr>
        <w:pStyle w:val="BlockText"/>
      </w:pPr>
      <w:r>
        <w:t xml:space="preserve">"France Lyon stands at the critical intersection of traditional chemical heritage and modern industrial innovation. This presentation explores how the modern Chemical Engineer drives this transition."</w:t>
      </w:r>
    </w:p>
    <w:bookmarkEnd w:id="20"/>
    <w:bookmarkStart w:id="21" w:name="the-context-why-france-lyon"/>
    <w:p>
      <w:pPr>
        <w:pStyle w:val="Heading2"/>
      </w:pPr>
      <w:r>
        <w:t xml:space="preserve">The Context: Why France Lyon?</w:t>
      </w:r>
    </w:p>
    <w:p>
      <w:pPr>
        <w:pStyle w:val="FirstParagraph"/>
      </w:pPr>
      <w:r>
        <w:t xml:space="preserve">The region surrounding France Lyon is not merely a geographical location; it is a powerhouse of European industrial strategy. Historically known for its silk and gastronomy, the area has evolved into one of the most significant hubs for bio-industries, agro-food chemistry, and pharmaceuticals in Europe. When we discuss the role of a Chemical Engineer here, we must first understand that France Lyon serves as a unique laboratory for sustainable industrial practices.</w:t>
      </w:r>
    </w:p>
    <w:p>
      <w:pPr>
        <w:pStyle w:val="BodyText"/>
      </w:pPr>
      <w:r>
        <w:t xml:space="preserve">The city’s strategic location allows it to act as a bridge between Northern European logistics and Mediterranean trade routes. Consequently, the demand for specialized engineering talent in France Lyon is higher than in many other regions. The local economy relies heavily on high-value-added chemical products, ranging from fine chemicals used in perfumery (a nod to the nearby Grasse region) to heavy industrial polymers required for automotive manufacturing clusters.</w:t>
      </w:r>
    </w:p>
    <w:bookmarkEnd w:id="21"/>
    <w:bookmarkStart w:id="22" w:name="Xf60469f9d908c2e13c89ea7cb22f23c6e2fe4a2"/>
    <w:p>
      <w:pPr>
        <w:pStyle w:val="Heading2"/>
      </w:pPr>
      <w:r>
        <w:t xml:space="preserve">The Modern Chemical Engineer: A Multifaceted Role</w:t>
      </w:r>
    </w:p>
    <w:p>
      <w:pPr>
        <w:pStyle w:val="FirstParagraph"/>
      </w:pPr>
      <w:r>
        <w:t xml:space="preserve">The perception of a Chemical Engineer has shifted dramatically in recent decades. Gone are the days when the role was limited to simple process supervision in large tanks. In the context of France Lyon, a Chemical Engineer is now expected to be a multidisciplinary expert capable of integrating thermodynamics, biology, data science, and environmental policy.</w:t>
      </w:r>
    </w:p>
    <w:p>
      <w:pPr>
        <w:numPr>
          <w:ilvl w:val="0"/>
          <w:numId w:val="1001"/>
        </w:numPr>
        <w:pStyle w:val="Compact"/>
      </w:pPr>
      <w:r>
        <w:rPr>
          <w:bCs/>
          <w:b/>
        </w:rPr>
        <w:t xml:space="preserve">Process Design and Optimization:</w:t>
      </w:r>
      <w:r>
        <w:t xml:space="preserve"> </w:t>
      </w:r>
      <w:r>
        <w:t xml:space="preserve">The primary responsibility involves designing reactors and separation units that maximize yield while minimizing energy consumption. In France Lyon, where regulatory pressure regarding carbon footprints is strict, this optimization is crucial for economic survival.</w:t>
      </w:r>
    </w:p>
    <w:p>
      <w:pPr>
        <w:numPr>
          <w:ilvl w:val="0"/>
          <w:numId w:val="1001"/>
        </w:numPr>
        <w:pStyle w:val="Compact"/>
      </w:pPr>
      <w:r>
        <w:rPr>
          <w:bCs/>
          <w:b/>
        </w:rPr>
        <w:t xml:space="preserve">R&amp;D Integration:</w:t>
      </w:r>
      <w:r>
        <w:t xml:space="preserve"> </w:t>
      </w:r>
      <w:r>
        <w:t xml:space="preserve">Many Chemical Engineers in the region work closely with research centers such as INSA Lyon or the Institut Lumière Matière. They translate laboratory-scale discoveries into pilot-scale production runs.</w:t>
      </w:r>
    </w:p>
    <w:p>
      <w:pPr>
        <w:numPr>
          <w:ilvl w:val="0"/>
          <w:numId w:val="1001"/>
        </w:numPr>
        <w:pStyle w:val="Compact"/>
      </w:pPr>
      <w:r>
        <w:rPr>
          <w:bCs/>
          <w:b/>
        </w:rPr>
        <w:t xml:space="preserve">Digital Transformation:</w:t>
      </w:r>
      <w:r>
        <w:t xml:space="preserve"> </w:t>
      </w:r>
      <w:r>
        <w:t xml:space="preserve">The integration of Industry 4.0 concepts is prevalent. Chemical Engineers now utilize digital twins and AI-driven simulations to predict equipment failure and optimize supply chains within the France Lyon industrial ecosystem.</w:t>
      </w:r>
    </w:p>
    <w:bookmarkEnd w:id="22"/>
    <w:bookmarkStart w:id="23" w:name="sustainability-as-a-core-competency"/>
    <w:p>
      <w:pPr>
        <w:pStyle w:val="Heading2"/>
      </w:pPr>
      <w:r>
        <w:t xml:space="preserve">Sustainability as a Core Competency</w:t>
      </w:r>
    </w:p>
    <w:p>
      <w:pPr>
        <w:pStyle w:val="FirstParagraph"/>
      </w:pPr>
      <w:r>
        <w:t xml:space="preserve">If there is one defining characteristic of Chemical Engineering in France Lyon today, it is sustainability. The European Union’s Green Deal has profound implications for local industries. Therefore, every Seminar Presentation Slides document focusing on this region must emphasize the environmental mandate of the profession.</w:t>
      </w:r>
    </w:p>
    <w:p>
      <w:pPr>
        <w:pStyle w:val="BodyText"/>
      </w:pPr>
      <w:r>
        <w:t xml:space="preserve">Chemical Engineers in this sector are tasked with implementing circular economy principles. This includes designing processes that allow for the recovery and recycling of solvents, reducing waste streams at the source rather than treating them after generation. In France Lyon, there is a specific focus on green chemistry—developing chemical products and processes that reduce or eliminate the use and generation of hazardous substances.</w:t>
      </w:r>
    </w:p>
    <w:p>
      <w:pPr>
        <w:pStyle w:val="BodyText"/>
      </w:pPr>
      <w:r>
        <w:t xml:space="preserve">Furthermore, energy management is critical. Chemical Engineers are responsible for integrating renewable energy sources into existing industrial plants. This might involve utilizing waste heat from one process to power another, a technique known as industrial symbiosis, which is increasingly common in the eco-industrial parks surrounding France Lyon.</w:t>
      </w:r>
    </w:p>
    <w:bookmarkEnd w:id="23"/>
    <w:bookmarkStart w:id="24" w:name="X91b333ec0a757a50d0f3e1fe8ab3c97cf9201d4"/>
    <w:p>
      <w:pPr>
        <w:pStyle w:val="Heading2"/>
      </w:pPr>
      <w:r>
        <w:t xml:space="preserve">Sector-Specific Applications in France Lyon</w:t>
      </w:r>
    </w:p>
    <w:p>
      <w:pPr>
        <w:pStyle w:val="FirstParagraph"/>
      </w:pPr>
      <w:r>
        <w:t xml:space="preserve">To fully appreciate the diversity of the field, we must look at specific sectors thriving in this region. The Chemical Engineer’s role varies significantly depending on the industry vertical.</w:t>
      </w:r>
    </w:p>
    <w:p>
      <w:pPr>
        <w:pStyle w:val="BodyText"/>
      </w:pPr>
      <w:r>
        <w:rPr>
          <w:bCs/>
          <w:b/>
        </w:rPr>
        <w:t xml:space="preserve">The Pharmaceutical and Health Industry:</w:t>
      </w:r>
      <w:r>
        <w:t xml:space="preserve"> </w:t>
      </w:r>
      <w:r>
        <w:t xml:space="preserve">France Lyon is a hub for biopharmaceuticals. Here, Chemical Engineers focus on aseptic processing, sterile filtration, and the precise control of reaction conditions to ensure drug purity. The margin for error is non-existent, requiring rigorous adherence to Good Manufacturing Practices (GMP).</w:t>
      </w:r>
    </w:p>
    <w:p>
      <w:pPr>
        <w:pStyle w:val="BodyText"/>
      </w:pPr>
      <w:r>
        <w:rPr>
          <w:bCs/>
          <w:b/>
        </w:rPr>
        <w:t xml:space="preserve">The Agro-Food Industry:</w:t>
      </w:r>
      <w:r>
        <w:t xml:space="preserve"> </w:t>
      </w:r>
      <w:r>
        <w:t xml:space="preserve">Given the agricultural wealth of the surrounding Auvergne-Rhône-Alpes region, chemical engineering plays a vital role in food processing. This includes extraction technologies for natural flavors, preservation techniques that extend shelf life without artificial additives, and biogas production from organic waste.</w:t>
      </w:r>
    </w:p>
    <w:p>
      <w:pPr>
        <w:pStyle w:val="BodyText"/>
      </w:pPr>
      <w:r>
        <w:rPr>
          <w:bCs/>
          <w:b/>
        </w:rPr>
        <w:t xml:space="preserve">The Energy Transition:</w:t>
      </w:r>
      <w:r>
        <w:t xml:space="preserve"> </w:t>
      </w:r>
      <w:r>
        <w:t xml:space="preserve">With France’s national commitment to reducing nuclear dependency over the long term and increasing renewable integration, Chemical Engineers are working on hydrogen production via electrolysis. They are also developing carbon capture utilization and storage (CCUS) technologies, which will be essential for heavy industries remaining in France Lyon.</w:t>
      </w:r>
    </w:p>
    <w:bookmarkEnd w:id="24"/>
    <w:bookmarkStart w:id="25" w:name="X0d4b3080daa8f25dbfe876d72484f2bdae8e02f"/>
    <w:p>
      <w:pPr>
        <w:pStyle w:val="Heading2"/>
      </w:pPr>
      <w:r>
        <w:t xml:space="preserve">Educational Pathways and Professional Development</w:t>
      </w:r>
    </w:p>
    <w:p>
      <w:pPr>
        <w:pStyle w:val="FirstParagraph"/>
      </w:pPr>
      <w:r>
        <w:t xml:space="preserve">The pipeline of talent into the Chemical Engineering sector in France Lyon is robust. The region is home to prestigious *Grandes Écoles* (elite higher education institutions) such as École Centrale de Lyon, INSA Lyon, and Université Claude Bernard Lyon 1. These institutions provide a rigorous curriculum that combines theoretical chemistry with practical engineering skills.</w:t>
      </w:r>
    </w:p>
    <w:p>
      <w:pPr>
        <w:pStyle w:val="BodyText"/>
      </w:pPr>
      <w:r>
        <w:t xml:space="preserve">However, the Seminar Presentation Slides must also highlight the importance of continuous professional development. The pace of technological change requires Chemical Engineers to continually upskill. This includes learning about new regulatory frameworks, mastering new simulation software, and understanding international supply chain dynamics. Collaboration between universities in France Lyon and industry partners is encouraged through internships, joint research projects, and specialized master’s degrees focused on niche areas like nanotechnology or process safety.</w:t>
      </w:r>
    </w:p>
    <w:bookmarkEnd w:id="25"/>
    <w:bookmarkStart w:id="26" w:name="economic-impact-and-future-outlook"/>
    <w:p>
      <w:pPr>
        <w:pStyle w:val="Heading2"/>
      </w:pPr>
      <w:r>
        <w:t xml:space="preserve">Economic Impact and Future Outlook</w:t>
      </w:r>
    </w:p>
    <w:p>
      <w:pPr>
        <w:pStyle w:val="FirstParagraph"/>
      </w:pPr>
      <w:r>
        <w:t xml:space="preserve">The contribution of Chemical Engineers to the GDP of the France Lyon region is substantial. They are not just employees; they are innovators who create high-quality jobs and attract foreign investment. Companies from across Europe look to France Lyon as a center of excellence for chemical innovation.</w:t>
      </w:r>
    </w:p>
    <w:p>
      <w:pPr>
        <w:pStyle w:val="BodyText"/>
      </w:pPr>
      <w:r>
        <w:t xml:space="preserve">Looking forward, the challenges are significant but manageable. The transition to net-zero emissions by 2050 requires massive capital investment and engineering ingenuity. Chemical Engineers will lead this charge, redesigning industrial infrastructure from the ground up. They will be responsible for decarbonizing heat sources in factories, which is currently one of the hardest sectors to green.</w:t>
      </w:r>
    </w:p>
    <w:p>
      <w:pPr>
        <w:pStyle w:val="BodyText"/>
      </w:pPr>
      <w:r>
        <w:t xml:space="preserve">Moreover, as global supply chains become more fragile, local production becomes attractive. Reshoring chemical production to Europe and specifically to stable hubs like France Lyon is a trend that favors experienced Chemical Engineers who understand local regulations and labor laws.</w:t>
      </w:r>
    </w:p>
    <w:bookmarkEnd w:id="26"/>
    <w:bookmarkStart w:id="27" w:name="conclusion-the-strategic-imperative"/>
    <w:p>
      <w:pPr>
        <w:pStyle w:val="Heading2"/>
      </w:pPr>
      <w:r>
        <w:t xml:space="preserve">Conclusion: The Strategic Imperative</w:t>
      </w:r>
    </w:p>
    <w:p>
      <w:pPr>
        <w:pStyle w:val="FirstParagraph"/>
      </w:pPr>
      <w:r>
        <w:t xml:space="preserve">In conclusion, the role of the Chemical Engineer in France Lyon is pivotal. It is a role that demands technical excellence, ethical responsibility, and strategic foresight. As we have discussed through these Seminar Presentation Slides, the profession has evolved from simple process management to becoming a guardian of sustainability and an engine for technological innovation.</w:t>
      </w:r>
    </w:p>
    <w:p>
      <w:pPr>
        <w:pStyle w:val="BodyText"/>
      </w:pPr>
      <w:r>
        <w:t xml:space="preserve">The unique industrial landscape of France Lyon offers unparalleled opportunities for Chemical Engineers to make a tangible impact. Whether working in pharmaceuticals, energy, or food technology, these professionals are essential in shaping a sustainable future for the region and Europe as a whole. The collaboration between academic institutions and industry partners in France Lyon ensures that this sector will remain dynamic, competitive, and forward-looking.</w:t>
      </w:r>
    </w:p>
    <w:p>
      <w:pPr>
        <w:pStyle w:val="BodyText"/>
      </w:pPr>
      <w:r>
        <w:t xml:space="preserve">We encourage further exploration of these topics through our upcoming workshops on green chemistry technologies specifically tailored for the industrial needs of France Lyon.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Chemical Engineering in France Lyon</dc:title>
  <dc:creator/>
  <dc:language>en</dc:language>
  <cp:keywords/>
  <dcterms:created xsi:type="dcterms:W3CDTF">2026-07-29T13:04:42Z</dcterms:created>
  <dcterms:modified xsi:type="dcterms:W3CDTF">2026-07-29T13:04:42Z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