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Brazil</w:t>
      </w:r>
      <w:r>
        <w:t xml:space="preserve"> </w:t>
      </w:r>
      <w:r>
        <w:t xml:space="preserve">São</w:t>
      </w:r>
      <w:r>
        <w:t xml:space="preserve"> </w:t>
      </w:r>
      <w:r>
        <w:t xml:space="preserve">Paulo</w:t>
      </w:r>
    </w:p>
    <w:bookmarkStart w:id="31" w:name="seminar-presentation-slides"/>
    <w:p>
      <w:pPr>
        <w:pStyle w:val="Heading1"/>
      </w:pPr>
      <w:r>
        <w:t xml:space="preserve">Seminar Presentation Slides</w:t>
      </w:r>
    </w:p>
    <w:bookmarkStart w:id="30" w:name="Xbd095be137a0a6c1dd854e722c6e8d38892b7e7"/>
    <w:p>
      <w:pPr>
        <w:pStyle w:val="Heading2"/>
      </w:pPr>
      <w:r>
        <w:t xml:space="preserve">The Role and Impact of the Chemist in Brazil São Paulo: Innovation, Sustainability, and Industry Leadership</w:t>
      </w:r>
    </w:p>
    <w:bookmarkStart w:id="20" w:name="title"/>
    <w:p>
      <w:pPr>
        <w:pStyle w:val="Heading3"/>
      </w:pPr>
      <w:r>
        <w:rPr>
          <w:bCs/>
          <w:b/>
        </w:rPr>
        <w:t xml:space="preserve">Title:</w:t>
      </w:r>
    </w:p>
    <w:p>
      <w:pPr>
        <w:pStyle w:val="FirstParagraph"/>
      </w:pPr>
      <w:r>
        <w:rPr>
          <w:iCs/>
          <w:i/>
        </w:rPr>
        <w:t xml:space="preserve">Bridging Science and Society: The Strategic Position of the Chemist in Brazil São Paulo's Dynamic Industrial Landscape</w:t>
      </w:r>
    </w:p>
    <w:bookmarkEnd w:id="20"/>
    <w:bookmarkStart w:id="21" w:name="presentation-overview"/>
    <w:p>
      <w:pPr>
        <w:pStyle w:val="Heading3"/>
      </w:pPr>
      <w:r>
        <w:rPr>
          <w:bCs/>
          <w:b/>
        </w:rPr>
        <w:t xml:space="preserve">Presentation Overview:</w:t>
      </w:r>
    </w:p>
    <w:p>
      <w:pPr>
        <w:pStyle w:val="FirstParagraph"/>
      </w:pPr>
      <w:r>
        <w:t xml:space="preserve">This document serves as a comprehensive text-based representation of a seminar presentation focused on the evolving role of the chemist within one of the world's most significant industrial hubs: Brazil São Paulo. As global markets shift toward sustainable manufacturing and advanced material sciences, understanding how this discipline operates within this specific geographic and economic context is crucial for academic, industrial, and policy stakeholders. The presentation aims to dissect the current challenges faced by professionals in Brazil São Paulo while highlighting the immense opportunities present in local research institutions, multinational corporations, and government initiatives aimed at fostering scientific excellence.</w:t>
      </w:r>
    </w:p>
    <w:bookmarkEnd w:id="21"/>
    <w:bookmarkStart w:id="22" w:name="X5cfcb961fdbf10ef906c0dbdbc3a7bc57769f8c"/>
    <w:p>
      <w:pPr>
        <w:pStyle w:val="Heading3"/>
      </w:pPr>
      <w:r>
        <w:rPr>
          <w:bCs/>
          <w:b/>
        </w:rPr>
        <w:t xml:space="preserve">Slide 1: Introduction – The Chemical Powerhouse of South America</w:t>
      </w:r>
    </w:p>
    <w:p>
      <w:pPr>
        <w:pStyle w:val="FirstParagraph"/>
      </w:pPr>
      <w:r>
        <w:t xml:space="preserve">Brazil São Paulo stands as the industrial heart of Brazil, contributing significantly to the nation's GDP. The state is home to one of the largest chemical complexes in Latin America, often referred to as "Cubatão," historically known for its heavy industry but now undergoing a massive transformation toward green technology and high-value-added products. For any discussion regarding modern chemistry, it is impossible to ignore the sheer scale of operations in Brazil São Paulo. This region hosts headquarters and major production units for global giants such as Braskem, Bayer, BASF (Benecke), Covestro, and many others. The presence of these entities creates a dense ecosystem where academic research directly interfaces with industrial application.</w:t>
      </w:r>
    </w:p>
    <w:p>
      <w:pPr>
        <w:pStyle w:val="BodyText"/>
      </w:pPr>
      <w:r>
        <w:t xml:space="preserve">The modern Chemist in this region is no longer just a laboratory technician; they are strategic partners in innovation. They are tasked with solving complex problems ranging from plastic recycling to the development of biofuels derived from sugarcane, a staple crop of the Brazilian territory. The presentation will explore how the unique resources and challenges of Brazil São Paulo shape the daily work and professional trajectory of chemists operating within this vibrant market.</w:t>
      </w:r>
    </w:p>
    <w:bookmarkEnd w:id="22"/>
    <w:bookmarkStart w:id="23" w:name="Xc1b7fac35bffb86a1438ec6e42db25b500646e7"/>
    <w:p>
      <w:pPr>
        <w:pStyle w:val="Heading3"/>
      </w:pPr>
      <w:r>
        <w:rPr>
          <w:bCs/>
          <w:b/>
        </w:rPr>
        <w:t xml:space="preserve">Slide 2: Academic Foundations and Research Excellence</w:t>
      </w:r>
    </w:p>
    <w:p>
      <w:pPr>
        <w:pStyle w:val="FirstParagraph"/>
      </w:pPr>
      <w:r>
        <w:t xml:space="preserve">The backbone of chemical innovation in Brazil São Paulo lies in its world-class academic institutions. Universities such as the University of São Paulo (USP), the State University of Campinas (UNICAMP), and the Federal University of São Paulo (UNIFESP) are renowned globally for their chemistry departments. These institutions produce thousands of graduates annually, supplying a highly skilled workforce to both domestic and international industries.</w:t>
      </w:r>
    </w:p>
    <w:p>
      <w:pPr>
        <w:pStyle w:val="BodyText"/>
      </w:pPr>
      <w:r>
        <w:t xml:space="preserve">In Brazil São Paulo, the collaboration between academia and industry is robust. Research centers like LNNano (National Nanotechnology Laboratory), located in Campinas within the state, exemplify this synergy. Here, chemists work on nanomaterials that have applications in medicine, electronics, and construction. The seminar will highlight case studies where academic discoveries originating from these universities have been successfully commercialized by companies based in Brazil São Paulo. This "valley of innovation" model demonstrates how theoretical chemistry is translated into tangible economic value.</w:t>
      </w:r>
    </w:p>
    <w:bookmarkEnd w:id="23"/>
    <w:bookmarkStart w:id="24" w:name="X393cafc3586b02fc1b9b340e3f8e744052773b5"/>
    <w:p>
      <w:pPr>
        <w:pStyle w:val="Heading3"/>
      </w:pPr>
      <w:r>
        <w:rPr>
          <w:bCs/>
          <w:b/>
        </w:rPr>
        <w:t xml:space="preserve">Slide 3: Sustainability and Green Chemistry Initiatives</w:t>
      </w:r>
    </w:p>
    <w:p>
      <w:pPr>
        <w:pStyle w:val="FirstParagraph"/>
      </w:pPr>
      <w:r>
        <w:t xml:space="preserve">A critical theme for the modern Chemist in Brazil São Paulo is sustainability. The state government has implemented stringent environmental regulations, pushing industries to adopt "Green Chemistry" principles. This involves designing products and processes that minimize or eliminate the use and generation of hazardous substances.</w:t>
      </w:r>
    </w:p>
    <w:p>
      <w:pPr>
        <w:pStyle w:val="BodyText"/>
      </w:pPr>
      <w:r>
        <w:t xml:space="preserve">The sugarcane ethanol industry serves as a prime example. Brazil São Paulo is the leader in bioethanol production globally. Chemists are currently working on second-generation biofuels, which utilize cellulose from bagasse to produce fuel more efficiently. Furthermore, there is a significant push toward bioplastics derived from renewable feedstocks rather than petroleum. Companies like Braskem, with their "I'm Green™" polyethylene produced from ethanol, are setting international standards for sustainable plastic production. The seminar will detail how chemists in Brazil São Paulo are leading the charge in carbon footprint reduction and circular economy implementation.</w:t>
      </w:r>
    </w:p>
    <w:bookmarkEnd w:id="24"/>
    <w:bookmarkStart w:id="25" w:name="X29a65f7c2ee001a2b1f98342fb0f82f14f5c102"/>
    <w:p>
      <w:pPr>
        <w:pStyle w:val="Heading3"/>
      </w:pPr>
      <w:r>
        <w:rPr>
          <w:bCs/>
          <w:b/>
        </w:rPr>
        <w:t xml:space="preserve">Slide 4: Pharmaceutical and Health Chemistry Sector</w:t>
      </w:r>
    </w:p>
    <w:p>
      <w:pPr>
        <w:pStyle w:val="FirstParagraph"/>
      </w:pPr>
      <w:r>
        <w:t xml:space="preserve">Beyond industrial chemicals, the pharmaceutical sector is a major employer for chemists in Brazil São Paulo. The state is home to leading research institutes like the Butantan Institute, which has gained global recognition during recent health crises. The development of vaccines, monoclonal antibodies, and generic medicines relies heavily on advanced analytical chemistry and synthetic organic chemistry.</w:t>
      </w:r>
    </w:p>
    <w:p>
      <w:pPr>
        <w:pStyle w:val="BodyText"/>
      </w:pPr>
      <w:r>
        <w:t xml:space="preserve">The seminar will discuss the role of chemists in Quality Control (QC) and Quality Assurance (QA) within this sector. Given Brazil São Paulo's status as a hub for healthcare services in Latin America, the demand for rigorous chemical analysis to ensure patient safety is immense. We will also explore how local biotech startups are leveraging chemical biology to develop novel therapeutics, often collaborating with international partners located in hubs like Boston or Basel.</w:t>
      </w:r>
    </w:p>
    <w:bookmarkEnd w:id="25"/>
    <w:bookmarkStart w:id="26" w:name="X1e28470459daa438d0a4208f4b08a7de214b8bf"/>
    <w:p>
      <w:pPr>
        <w:pStyle w:val="Heading3"/>
      </w:pPr>
      <w:r>
        <w:rPr>
          <w:bCs/>
          <w:b/>
        </w:rPr>
        <w:t xml:space="preserve">Slide 5: Technological Advancements and Digital Transformation</w:t>
      </w:r>
    </w:p>
    <w:p>
      <w:pPr>
        <w:pStyle w:val="FirstParagraph"/>
      </w:pPr>
      <w:r>
        <w:t xml:space="preserve">The integration of Artificial Intelligence (AI) and Machine Learning (ML) into chemical research is accelerating. In Brazil São Paulo, tech-savvy chemists are utilizing computational chemistry to simulate molecular interactions before stepping into the wet lab. This "Chemoinformatics" approach reduces trial-and-error costs and speeds up discovery.</w:t>
      </w:r>
    </w:p>
    <w:p>
      <w:pPr>
        <w:pStyle w:val="BodyText"/>
      </w:pPr>
      <w:r>
        <w:t xml:space="preserve">We will examine how digital tools are being adopted by laboratories across the state. From automated synthesis robots in pharmaceutical companies to AI-driven predictive models for material properties, the modern Chemist must be proficient in data science as much as molecular manipulation. The presentation will showcase initiatives aimed at upskilling professionals in Brazil São Paulo to bridge the gap between traditional chemistry and digital technology.</w:t>
      </w:r>
    </w:p>
    <w:bookmarkEnd w:id="26"/>
    <w:bookmarkStart w:id="27" w:name="X36f9ebc3f352733ef1e9800e87312c0cf4acf75"/>
    <w:p>
      <w:pPr>
        <w:pStyle w:val="Heading3"/>
      </w:pPr>
      <w:r>
        <w:rPr>
          <w:bCs/>
          <w:b/>
        </w:rPr>
        <w:t xml:space="preserve">Slide 6: Regulatory Framework and Professional Ethics</w:t>
      </w:r>
    </w:p>
    <w:p>
      <w:pPr>
        <w:pStyle w:val="FirstParagraph"/>
      </w:pPr>
      <w:r>
        <w:t xml:space="preserve">Navigating the regulatory landscape is a daily reality for chemists in Brazil São Paulo. Agencies such as ANVISA (National Health Surveillance Agency) and IBAMA (Environmental Institute) impose strict guidelines on chemical handling, waste disposal, and product registration.</w:t>
      </w:r>
    </w:p>
    <w:p>
      <w:pPr>
        <w:pStyle w:val="BodyText"/>
      </w:pPr>
      <w:r>
        <w:t xml:space="preserve">The seminar will address the ethical responsibilities of chemists in this context. Ensuring compliance is not merely a legal obligation but a moral one, protecting public health and the environment. We will discuss recent updates in legislation affecting the chemical industry in Brazil São Paulo and how professionals are adapting their practices to meet these evolving standards.</w:t>
      </w:r>
    </w:p>
    <w:bookmarkEnd w:id="27"/>
    <w:bookmarkStart w:id="28" w:name="Xfeaf95b6d30afab6da8f2161148387eb324b665"/>
    <w:p>
      <w:pPr>
        <w:pStyle w:val="Heading3"/>
      </w:pPr>
      <w:r>
        <w:rPr>
          <w:bCs/>
          <w:b/>
        </w:rPr>
        <w:t xml:space="preserve">Slide 7: Future Trends and Career Opportunities</w:t>
      </w:r>
    </w:p>
    <w:p>
      <w:pPr>
        <w:pStyle w:val="FirstParagraph"/>
      </w:pPr>
      <w:r>
        <w:t xml:space="preserve">The future for chemists in Brazil São Paulo is bright but requires adaptability. Emerging fields such as electrochemistry (for energy storage), agrichemicals for sustainable agriculture, and cosmetic chemistry are growing rapidly.</w:t>
      </w:r>
    </w:p>
    <w:p>
      <w:pPr>
        <w:pStyle w:val="BodyText"/>
      </w:pPr>
      <w:r>
        <w:t xml:space="preserve">We will explore career pathways available to graduates and professionals looking to relocate or advance within this region. The seminar will emphasize the importance of continuous learning, international collaboration, and networking within the professional associations that represent chemists in Brazil São Paulo.</w:t>
      </w:r>
    </w:p>
    <w:bookmarkEnd w:id="28"/>
    <w:bookmarkStart w:id="29" w:name="Xeb4484d73119d7c2f013085e573cbec9e292cb1"/>
    <w:p>
      <w:pPr>
        <w:pStyle w:val="Heading3"/>
      </w:pPr>
      <w:r>
        <w:rPr>
          <w:bCs/>
          <w:b/>
        </w:rPr>
        <w:t xml:space="preserve">Conclusion: A Call to Action for Scientific Leadership</w:t>
      </w:r>
    </w:p>
    <w:p>
      <w:pPr>
        <w:pStyle w:val="FirstParagraph"/>
      </w:pPr>
      <w:r>
        <w:t xml:space="preserve">In conclusion, the Chemist operating in Brazil São Paulo plays a pivotal role in shaping the region's economic and environmental future. By leveraging strong academic foundations, embracing sustainability, and integrating digital technologies, this profession is poised to make significant contributions on a global scale.</w:t>
      </w:r>
    </w:p>
    <w:p>
      <w:pPr>
        <w:pStyle w:val="BodyText"/>
      </w:pPr>
      <w:r>
        <w:t xml:space="preserve">We urge students, researchers, and industry leaders to engage actively with the opportunities available in Brazil São Paulo. Together, we can drive innovation that benefits society while preserving our natural resources. Thank you for your attention.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Chemist in Brazil São Paulo</dc:title>
  <dc:creator/>
  <dc:language>en</dc:language>
  <cp:keywords/>
  <dcterms:created xsi:type="dcterms:W3CDTF">2026-07-29T17:15:20Z</dcterms:created>
  <dcterms:modified xsi:type="dcterms:W3CDTF">2026-07-29T17:15:20Z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