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Iran</w:t>
      </w:r>
      <w:r>
        <w:t xml:space="preserve"> </w:t>
      </w:r>
      <w:r>
        <w:t xml:space="preserve">Tehran</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Chemist in Contemporary Iran Tehran</w:t>
      </w:r>
      <w:r>
        <w:br/>
      </w:r>
      <w:r>
        <w:rPr>
          <w:bCs/>
          <w:b/>
        </w:rPr>
        <w:t xml:space="preserve">Date:</w:t>
      </w:r>
      <w:r>
        <w:rPr>
          <w:iCs/>
          <w:i/>
        </w:rPr>
        <w:t xml:space="preserve">[Insert Date]</w:t>
      </w:r>
      <w:r>
        <w:br/>
      </w:r>
      <w:r>
        <w:rPr>
          <w:bCs/>
          <w:b/>
        </w:rPr>
        <w:t xml:space="preserve">Audience:</w:t>
      </w:r>
      <w:r>
        <w:t xml:space="preserve"> </w:t>
      </w:r>
      <w:r>
        <w:t xml:space="preserve">Academic and Professional Community in Iran Tehran</w:t>
      </w:r>
    </w:p>
    <w:bookmarkStart w:id="20" w:name="slide-1-introduction-and-context"/>
    <w:p>
      <w:pPr>
        <w:pStyle w:val="Heading2"/>
      </w:pPr>
      <w:r>
        <w:t xml:space="preserve">Slide 1: Introduction and Context</w:t>
      </w:r>
    </w:p>
    <w:p>
      <w:pPr>
        <w:pStyle w:val="FirstParagraph"/>
      </w:pPr>
      <w:r>
        <w:t xml:space="preserve">Welcome to this comprehensive seminar presentation focused on the critical profession of the Chemist within the dynamic urban landscape of Iran Tehran. As we gather in the heart of Iran Tehran, it is essential to recognize that this city serves not only as a political and cultural capital but also as a burgeoning hub for scientific innovation and industrial development.</w:t>
      </w:r>
    </w:p>
    <w:p>
      <w:pPr>
        <w:pStyle w:val="BodyText"/>
      </w:pPr>
      <w:r>
        <w:t xml:space="preserve">The role of the Chemist in Iran Tehran has transcended traditional laboratory boundaries. Today, chemists are pivotal in addressing local challenges related to healthcare, environmental sustainability, energy production, and agricultural efficiency. This presentation aims to outline the multifaceted responsibilities of chemists operating within this specific geographical and cultural context.</w:t>
      </w:r>
    </w:p>
    <w:bookmarkEnd w:id="20"/>
    <w:bookmarkStart w:id="21" w:name="X888eeab0d4e5a3008d217d4e0da4192302df3c7"/>
    <w:p>
      <w:pPr>
        <w:pStyle w:val="Heading2"/>
      </w:pPr>
      <w:r>
        <w:t xml:space="preserve">Slide 2: The Historical Significance of Chemistry in Iran Tehran</w:t>
      </w:r>
    </w:p>
    <w:p>
      <w:pPr>
        <w:pStyle w:val="FirstParagraph"/>
      </w:pPr>
      <w:r>
        <w:t xml:space="preserve">To understand the current standing of the Chemist in Iran Tehran, we must look to history. Iran possesses a rich legacy in alchemy and early chemistry, dating back centuries. In modern times, universities located throughout</w:t>
      </w:r>
      <w:r>
        <w:t xml:space="preserve"> </w:t>
      </w:r>
      <w:r>
        <w:t xml:space="preserve">Iran Tehran</w:t>
      </w:r>
      <w:r>
        <w:t xml:space="preserve">, such as Sharif University of Technology and the University of Tehran, have produced generations of highly skilled chemists.</w:t>
      </w:r>
    </w:p>
    <w:p>
      <w:pPr>
        <w:numPr>
          <w:ilvl w:val="0"/>
          <w:numId w:val="1001"/>
        </w:numPr>
        <w:pStyle w:val="Compact"/>
      </w:pPr>
      <w:r>
        <w:rPr>
          <w:bCs/>
          <w:b/>
        </w:rPr>
        <w:t xml:space="preserve">Educational Infrastructure:</w:t>
      </w:r>
      <w:r>
        <w:t xml:space="preserve"> </w:t>
      </w:r>
      <w:r>
        <w:t xml:space="preserve">The density of higher education institutions in Iran Tehran provides a robust pipeline for talent.</w:t>
      </w:r>
    </w:p>
    <w:p>
      <w:pPr>
        <w:numPr>
          <w:ilvl w:val="0"/>
          <w:numId w:val="1001"/>
        </w:numPr>
        <w:pStyle w:val="Compact"/>
      </w:pPr>
      <w:r>
        <w:rPr>
          <w:bCs/>
          <w:b/>
        </w:rPr>
        <w:t xml:space="preserve">Cultural Respect:</w:t>
      </w:r>
      <w:r>
        <w:t xml:space="preserve"> </w:t>
      </w:r>
      <w:r>
        <w:t xml:space="preserve">Scientific professions are held in high esteem within the social fabric of Iran Tehran, encouraging young minds to pursue careers as Chemists.</w:t>
      </w:r>
    </w:p>
    <w:p>
      <w:pPr>
        <w:numPr>
          <w:ilvl w:val="0"/>
          <w:numId w:val="1001"/>
        </w:numPr>
        <w:pStyle w:val="Compact"/>
      </w:pPr>
      <w:r>
        <w:rPr>
          <w:bCs/>
          <w:b/>
        </w:rPr>
        <w:t xml:space="preserve">Research Output:</w:t>
      </w:r>
      <w:r>
        <w:t xml:space="preserve"> </w:t>
      </w:r>
      <w:r>
        <w:t xml:space="preserve">Academic journals and conferences hosted in Iran Tehran frequently highlight breakthroughs by local chemists.</w:t>
      </w:r>
    </w:p>
    <w:bookmarkEnd w:id="21"/>
    <w:bookmarkStart w:id="22" w:name="X103d2bd54686fae22e752166703f9c10be24b00"/>
    <w:p>
      <w:pPr>
        <w:pStyle w:val="Heading2"/>
      </w:pPr>
      <w:r>
        <w:t xml:space="preserve">Slide 3: Industrial Applications in the Capital Region</w:t>
      </w:r>
    </w:p>
    <w:p>
      <w:pPr>
        <w:pStyle w:val="FirstParagraph"/>
      </w:pPr>
      <w:r>
        <w:t xml:space="preserve">The industrial sector in Iran Tehran is diverse, ranging from petrochemicals to pharmaceuticals. The Chemist plays a central role here.</w:t>
      </w:r>
    </w:p>
    <w:p>
      <w:pPr>
        <w:numPr>
          <w:ilvl w:val="0"/>
          <w:numId w:val="1002"/>
        </w:numPr>
        <w:pStyle w:val="Compact"/>
      </w:pPr>
      <w:r>
        <w:rPr>
          <w:bCs/>
          <w:b/>
        </w:rPr>
        <w:t xml:space="preserve">Petrochemical Refining:</w:t>
      </w:r>
      <w:r>
        <w:t xml:space="preserve"> </w:t>
      </w:r>
      <w:r>
        <w:t xml:space="preserve">Although major refineries are often on the peripheries, the R&amp;D headquarters for many national energy companies are located in Iran Tehran. Here, chemists optimize extraction processes and develop new materials.</w:t>
      </w:r>
    </w:p>
    <w:p>
      <w:pPr>
        <w:numPr>
          <w:ilvl w:val="0"/>
          <w:numId w:val="1002"/>
        </w:numPr>
        <w:pStyle w:val="Compact"/>
      </w:pPr>
      <w:r>
        <w:rPr>
          <w:bCs/>
          <w:b/>
        </w:rPr>
        <w:t xml:space="preserve">Pharmaceutical Manufacturing:</w:t>
      </w:r>
      <w:r>
        <w:t xml:space="preserve"> </w:t>
      </w:r>
      <w:r>
        <w:t xml:space="preserve">With a growing demand for generic medications and advanced biologics, laboratories in Iran Tehran rely heavily on medicinal chemists to ensure drug efficacy and safety.</w:t>
      </w:r>
    </w:p>
    <w:p>
      <w:pPr>
        <w:numPr>
          <w:ilvl w:val="0"/>
          <w:numId w:val="1002"/>
        </w:numPr>
        <w:pStyle w:val="Compact"/>
      </w:pPr>
      <w:r>
        <w:rPr>
          <w:bCs/>
          <w:b/>
        </w:rPr>
        <w:t xml:space="preserve">Cosmetics and Personal Care:</w:t>
      </w:r>
      <w:r>
        <w:t xml:space="preserve"> </w:t>
      </w:r>
      <w:r>
        <w:t xml:space="preserve">The beauty industry is booming. Chemists in Iran Tehran formulate products that adhere to local climate conditions, creating lotions and cosmetics resistant to the dry air typical of the region.</w:t>
      </w:r>
    </w:p>
    <w:bookmarkEnd w:id="22"/>
    <w:bookmarkStart w:id="23" w:name="X60ce32c48266cdb0495689e624f1340429f28d5"/>
    <w:p>
      <w:pPr>
        <w:pStyle w:val="Heading2"/>
      </w:pPr>
      <w:r>
        <w:t xml:space="preserve">Slide 4: Environmental Chemistry and Sustainability</w:t>
      </w:r>
    </w:p>
    <w:p>
      <w:pPr>
        <w:pStyle w:val="FirstParagraph"/>
      </w:pPr>
      <w:r>
        <w:t xml:space="preserve">Air quality in Iran Tehran is a pressing concern due to traffic congestion and industrial emissions. The Chemist is on the front lines of environmental protection.</w:t>
      </w:r>
    </w:p>
    <w:p>
      <w:pPr>
        <w:numPr>
          <w:ilvl w:val="0"/>
          <w:numId w:val="1003"/>
        </w:numPr>
        <w:pStyle w:val="Compact"/>
      </w:pPr>
      <w:r>
        <w:rPr>
          <w:bCs/>
          <w:b/>
        </w:rPr>
        <w:t xml:space="preserve">Pollution Monitoring:</w:t>
      </w:r>
      <w:r>
        <w:t xml:space="preserve"> </w:t>
      </w:r>
      <w:r>
        <w:t xml:space="preserve">Specialized chemists design sensors and analytical methods to detect particulate matter and toxic gases specific to the Tehran basin.</w:t>
      </w:r>
    </w:p>
    <w:p>
      <w:pPr>
        <w:numPr>
          <w:ilvl w:val="0"/>
          <w:numId w:val="1003"/>
        </w:numPr>
        <w:pStyle w:val="Compact"/>
      </w:pPr>
      <w:r>
        <w:rPr>
          <w:bCs/>
          <w:b/>
        </w:rPr>
        <w:t xml:space="preserve">Catalytic Converters:</w:t>
      </w:r>
      <w:r>
        <w:t xml:space="preserve"> </w:t>
      </w:r>
      <w:r>
        <w:t xml:space="preserve">Research into cleaner fuel additives is ongoing. Chemists in Iran Tehran work on developing catalysts that reduce nitrogen oxide emissions from vehicles, which are abundant in the city.</w:t>
      </w:r>
    </w:p>
    <w:p>
      <w:pPr>
        <w:numPr>
          <w:ilvl w:val="0"/>
          <w:numId w:val="1003"/>
        </w:numPr>
        <w:pStyle w:val="Compact"/>
      </w:pPr>
      <w:r>
        <w:rPr>
          <w:bCs/>
          <w:b/>
        </w:rPr>
        <w:t xml:space="preserve">Water Treatment:</w:t>
      </w:r>
      <w:r>
        <w:t xml:space="preserve"> </w:t>
      </w:r>
      <w:r>
        <w:t xml:space="preserve">Ensuring clean drinking water for millions of residents requires advanced chemical treatment processes, managed by experts stationed in local municipal labs across Iran Tehran.</w:t>
      </w:r>
    </w:p>
    <w:bookmarkEnd w:id="23"/>
    <w:bookmarkStart w:id="24" w:name="slide-5-agriculture-and-food-safety"/>
    <w:p>
      <w:pPr>
        <w:pStyle w:val="Heading2"/>
      </w:pPr>
      <w:r>
        <w:t xml:space="preserve">Slide 5: Agriculture and Food Safety</w:t>
      </w:r>
    </w:p>
    <w:p>
      <w:pPr>
        <w:pStyle w:val="FirstParagraph"/>
      </w:pPr>
      <w:r>
        <w:t xml:space="preserve">Sustaining the population of Iran Tehran requires efficient agriculture. Chemists contribute to food security through soil analysis and pesticide regulation.</w:t>
      </w:r>
    </w:p>
    <w:p>
      <w:pPr>
        <w:numPr>
          <w:ilvl w:val="0"/>
          <w:numId w:val="1004"/>
        </w:numPr>
        <w:pStyle w:val="Compact"/>
      </w:pPr>
      <w:r>
        <w:rPr>
          <w:bCs/>
          <w:b/>
        </w:rPr>
        <w:t xml:space="preserve">Fertilizer Optimization:</w:t>
      </w:r>
      <w:r>
        <w:t xml:space="preserve"> </w:t>
      </w:r>
      <w:r>
        <w:t xml:space="preserve">Agrichemists develop slow-release fertilizers that maximize crop yield while minimizing runoff into the surrounding ecosystems.</w:t>
      </w:r>
    </w:p>
    <w:p>
      <w:pPr>
        <w:numPr>
          <w:ilvl w:val="0"/>
          <w:numId w:val="1004"/>
        </w:numPr>
        <w:pStyle w:val="Compact"/>
      </w:pPr>
      <w:r>
        <w:rPr>
          <w:bCs/>
          <w:b/>
        </w:rPr>
        <w:t xml:space="preserve">Safety Testing:</w:t>
      </w:r>
      <w:r>
        <w:t xml:space="preserve"> </w:t>
      </w:r>
      <w:r>
        <w:t xml:space="preserve">Regulatory bodies in Iran Tehran employ chemists to test food products for contaminants, ensuring that the market is safe for consumers.</w:t>
      </w:r>
    </w:p>
    <w:p>
      <w:pPr>
        <w:numPr>
          <w:ilvl w:val="0"/>
          <w:numId w:val="1004"/>
        </w:numPr>
        <w:pStyle w:val="Compact"/>
      </w:pPr>
      <w:r>
        <w:rPr>
          <w:bCs/>
          <w:b/>
        </w:rPr>
        <w:t xml:space="preserve">Packaging Innovation:</w:t>
      </w:r>
      <w:r>
        <w:t xml:space="preserve"> </w:t>
      </w:r>
      <w:r>
        <w:t xml:space="preserve">Food scientists and chemists collaborate to create packaging materials that extend shelf life, reducing waste in the supply chain leading into Iran Tehran.</w:t>
      </w:r>
    </w:p>
    <w:bookmarkEnd w:id="24"/>
    <w:bookmarkStart w:id="25" w:name="X8b2ed91772c7652d7ba22cbc0f6e6f3c849425b"/>
    <w:p>
      <w:pPr>
        <w:pStyle w:val="Heading2"/>
      </w:pPr>
      <w:r>
        <w:t xml:space="preserve">Slide 6: Nanotechnology and Advanced Materials</w:t>
      </w:r>
    </w:p>
    <w:p>
      <w:pPr>
        <w:pStyle w:val="FirstParagraph"/>
      </w:pPr>
      <w:r>
        <w:t xml:space="preserve">Iran has become a regional leader in nanotechnology, with significant research hubs located within Iran Tehran. The modern Chemist is increasingly interdisciplinary.</w:t>
      </w:r>
    </w:p>
    <w:p>
      <w:pPr>
        <w:numPr>
          <w:ilvl w:val="0"/>
          <w:numId w:val="1005"/>
        </w:numPr>
        <w:pStyle w:val="Compact"/>
      </w:pPr>
      <w:r>
        <w:rPr>
          <w:bCs/>
          <w:b/>
        </w:rPr>
        <w:t xml:space="preserve">Nanomaterials:</w:t>
      </w:r>
      <w:r>
        <w:t xml:space="preserve"> </w:t>
      </w:r>
      <w:r>
        <w:t xml:space="preserve">Chemists are synthesizing nanoparticles for use in electronics, medicine, and energy storage. Institutions like the Institute for Research in Fundamental Sciences (IPM) in Iran Tehran are at the forefront of this research.</w:t>
      </w:r>
    </w:p>
    <w:p>
      <w:pPr>
        <w:numPr>
          <w:ilvl w:val="0"/>
          <w:numId w:val="1005"/>
        </w:numPr>
        <w:pStyle w:val="Compact"/>
      </w:pPr>
      <w:r>
        <w:rPr>
          <w:bCs/>
          <w:b/>
        </w:rPr>
        <w:t xml:space="preserve">Battery Technology:</w:t>
      </w:r>
      <w:r>
        <w:t xml:space="preserve"> </w:t>
      </w:r>
      <w:r>
        <w:t xml:space="preserve">With global interest in electric vehicles and renewable energy storage, chemists are developing new battery electrolytes and electrode materials.</w:t>
      </w:r>
    </w:p>
    <w:p>
      <w:pPr>
        <w:numPr>
          <w:ilvl w:val="0"/>
          <w:numId w:val="1005"/>
        </w:numPr>
        <w:pStyle w:val="Compact"/>
      </w:pPr>
      <w:r>
        <w:rPr>
          <w:bCs/>
          <w:b/>
        </w:rPr>
        <w:t xml:space="preserve">Cross-Disciplinary Collaboration:</w:t>
      </w:r>
      <w:r>
        <w:t xml:space="preserve"> </w:t>
      </w:r>
      <w:r>
        <w:t xml:space="preserve">The Chemist in Iran Tehran often collaborates with physicists, engineers, and data scientists to solve complex problems.</w:t>
      </w:r>
    </w:p>
    <w:bookmarkEnd w:id="25"/>
    <w:bookmarkStart w:id="26" w:name="Xd04d0d23f56f515577cd7bbc7175bcc2e4923f9"/>
    <w:p>
      <w:pPr>
        <w:pStyle w:val="Heading2"/>
      </w:pPr>
      <w:r>
        <w:t xml:space="preserve">Slide 7: Challenges Faced by Chemists in Iran Tehran</w:t>
      </w:r>
    </w:p>
    <w:p>
      <w:pPr>
        <w:pStyle w:val="FirstParagraph"/>
      </w:pPr>
      <w:r>
        <w:t xml:space="preserve">Acknowledging the challenges is crucial for professional development and policy-making. Chemists operating in Iran Tehran face unique hurdles.</w:t>
      </w:r>
    </w:p>
    <w:p>
      <w:pPr>
        <w:numPr>
          <w:ilvl w:val="0"/>
          <w:numId w:val="1006"/>
        </w:numPr>
        <w:pStyle w:val="Compact"/>
      </w:pPr>
      <w:r>
        <w:rPr>
          <w:bCs/>
          <w:b/>
        </w:rPr>
        <w:t xml:space="preserve">Sanctions and Supply Chains:</w:t>
      </w:r>
      <w:r>
        <w:t xml:space="preserve"> </w:t>
      </w:r>
      <w:r>
        <w:t xml:space="preserve">Import restrictions can make acquiring high-end laboratory equipment or specific reagents difficult. Chemists must often innovate with locally sourced alternatives.</w:t>
      </w:r>
    </w:p>
    <w:p>
      <w:pPr>
        <w:numPr>
          <w:ilvl w:val="0"/>
          <w:numId w:val="1006"/>
        </w:numPr>
        <w:pStyle w:val="Compact"/>
      </w:pPr>
      <w:r>
        <w:rPr>
          <w:bCs/>
          <w:b/>
        </w:rPr>
        <w:t xml:space="preserve">Funding Constraints:</w:t>
      </w:r>
      <w:r>
        <w:t xml:space="preserve"> </w:t>
      </w:r>
      <w:r>
        <w:t xml:space="preserve">While government support exists, competition for grants is fierce. Private sector investment in R&amp;D is growing but still developing compared to global standards.</w:t>
      </w:r>
    </w:p>
    <w:p>
      <w:pPr>
        <w:numPr>
          <w:ilvl w:val="0"/>
          <w:numId w:val="1006"/>
        </w:numPr>
        <w:pStyle w:val="Compact"/>
      </w:pPr>
      <w:r>
        <w:rPr>
          <w:bCs/>
          <w:b/>
        </w:rPr>
        <w:t xml:space="preserve">Bureaucracy:</w:t>
      </w:r>
      <w:r>
        <w:t xml:space="preserve"> </w:t>
      </w:r>
      <w:r>
        <w:t xml:space="preserve">Navigating regulatory frameworks for establishing new chemical enterprises in Iran Tehran can be time-consuming.</w:t>
      </w:r>
    </w:p>
    <w:bookmarkEnd w:id="26"/>
    <w:bookmarkStart w:id="27" w:name="slide-8-future-outlook-and-opportunities"/>
    <w:p>
      <w:pPr>
        <w:pStyle w:val="Heading2"/>
      </w:pPr>
      <w:r>
        <w:t xml:space="preserve">Slide 8: Future Outlook and Opportunities</w:t>
      </w:r>
    </w:p>
    <w:p>
      <w:pPr>
        <w:pStyle w:val="FirstParagraph"/>
      </w:pPr>
      <w:r>
        <w:t xml:space="preserve">Despite challenges, the future for the Chemist in Iran Tehran is promising. Strategic investments in science education and infrastructure are yielding results.</w:t>
      </w:r>
    </w:p>
    <w:p>
      <w:pPr>
        <w:numPr>
          <w:ilvl w:val="0"/>
          <w:numId w:val="1007"/>
        </w:numPr>
        <w:pStyle w:val="Compact"/>
      </w:pPr>
      <w:r>
        <w:rPr>
          <w:bCs/>
          <w:b/>
        </w:rPr>
        <w:t xml:space="preserve">Youth Engagement:</w:t>
      </w:r>
      <w:r>
        <w:t xml:space="preserve"> </w:t>
      </w:r>
      <w:r>
        <w:t xml:space="preserve">A large percentage of university graduates in Iran Tehran are STEM-focused. This demographic dividend ensures a steady stream of innovative thinkers.</w:t>
      </w:r>
    </w:p>
    <w:p>
      <w:pPr>
        <w:numPr>
          <w:ilvl w:val="0"/>
          <w:numId w:val="1007"/>
        </w:numPr>
        <w:pStyle w:val="Compact"/>
      </w:pPr>
      <w:r>
        <w:rPr>
          <w:bCs/>
          <w:b/>
        </w:rPr>
        <w:t xml:space="preserve">Digital Integration:</w:t>
      </w:r>
      <w:r>
        <w:t xml:space="preserve"> </w:t>
      </w:r>
      <w:r>
        <w:t xml:space="preserve">The adoption of AI and machine learning in chemical research is accelerating. Chemists who master these tools will lead the next wave of discoveries in Iran Tehran.</w:t>
      </w:r>
    </w:p>
    <w:p>
      <w:pPr>
        <w:numPr>
          <w:ilvl w:val="0"/>
          <w:numId w:val="1007"/>
        </w:numPr>
        <w:pStyle w:val="Compact"/>
      </w:pPr>
      <w:r>
        <w:rPr>
          <w:bCs/>
          <w:b/>
        </w:rPr>
        <w:t xml:space="preserve">Green Chemistry:</w:t>
      </w:r>
      <w:r>
        <w:t xml:space="preserve"> </w:t>
      </w:r>
      <w:r>
        <w:t xml:space="preserve">There is a strong global and local push towards sustainable practices. The Chemist has the opportunity to define what "green chemistry" means within the Iranian context, promoting eco-friendly manufacturing.</w:t>
      </w:r>
    </w:p>
    <w:bookmarkEnd w:id="27"/>
    <w:bookmarkStart w:id="28" w:name="slide-9-conclusion"/>
    <w:p>
      <w:pPr>
        <w:pStyle w:val="Heading2"/>
      </w:pPr>
      <w:r>
        <w:t xml:space="preserve">Slide 9: Conclusion</w:t>
      </w:r>
    </w:p>
    <w:p>
      <w:pPr>
        <w:pStyle w:val="FirstParagraph"/>
      </w:pPr>
      <w:r>
        <w:t xml:space="preserve">In conclusion, the profession of the Chemist is indispensable to the progress and stability of Iran Tehran. From ensuring air quality and food safety to driving industrial innovation through nanotechnology, chemists are vital contributors to society.</w:t>
      </w:r>
    </w:p>
    <w:p>
      <w:pPr>
        <w:pStyle w:val="BodyText"/>
      </w:pPr>
      <w:r>
        <w:t xml:space="preserve">The unique challenges faced by scientists in this region have fostered a culture of resilience and ingenuity. As we look forward, continued investment in education, international collaboration (where possible), and local infrastructure will empower the Chemist to achieve even greater milestones.</w:t>
      </w:r>
    </w:p>
    <w:bookmarkEnd w:id="28"/>
    <w:bookmarkStart w:id="29" w:name="slide-10-qa-and-discussion"/>
    <w:p>
      <w:pPr>
        <w:pStyle w:val="Heading2"/>
      </w:pPr>
      <w:r>
        <w:t xml:space="preserve">Slide 10: Q&amp;A and Discussion</w:t>
      </w:r>
    </w:p>
    <w:p>
      <w:pPr>
        <w:pStyle w:val="FirstParagraph"/>
      </w:pPr>
      <w:r>
        <w:t xml:space="preserve">We now open the floor for questions regarding the role of the Chemist in Iran Tehran. Please feel free to inquire about specific career paths, educational requirements, or research opportunities available in this vibrant city.</w:t>
      </w:r>
    </w:p>
    <w:p>
      <w:pPr>
        <w:pStyle w:val="BodyText"/>
      </w:pPr>
      <w:r>
        <w:rPr>
          <w:bCs/>
          <w:b/>
        </w:rPr>
        <w:t xml:space="preserve">Contact Information:</w:t>
      </w:r>
      <w:r>
        <w:br/>
      </w:r>
      <w:r>
        <w:t xml:space="preserve">[Insert Presenter Email]</w:t>
      </w:r>
      <w:r>
        <w:br/>
      </w:r>
      <w:r>
        <w:t xml:space="preserve">[Insert Institution Website]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Chemist in Modern Iran Tehran</dc:title>
  <dc:creator/>
  <dc:language>en</dc:language>
  <cp:keywords/>
  <dcterms:created xsi:type="dcterms:W3CDTF">2026-07-29T08:29:13Z</dcterms:created>
  <dcterms:modified xsi:type="dcterms:W3CDTF">2026-07-29T08:29:13Z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