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942e88b24e5248dfbae21ec24e3ba73fff60d0a"/>
    <w:p>
      <w:pPr>
        <w:pStyle w:val="Heading2"/>
      </w:pPr>
      <w:r>
        <w:t xml:space="preserve">The Intersection of Tradition and Innovation: The Role of the Chemist in Italy Rome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Auditorium Centrale, Roma</w:t>
      </w:r>
      <w:r>
        <w:br/>
      </w:r>
      <w:r>
        <w:rPr>
          <w:bCs/>
          <w:b/>
        </w:rPr>
        <w:t xml:space="preserve">Presentation Title:</w:t>
      </w:r>
      <w:r>
        <w:t xml:space="preserve"> </w:t>
      </w:r>
      <w:r>
        <w:t xml:space="preserve">Advancing Chemical Sciences within the Historic Context of Italy Rome</w:t>
      </w:r>
    </w:p>
    <w:p>
      <w:pPr>
        <w:pStyle w:val="BodyText"/>
      </w:pPr>
      <w:r>
        <w:rPr>
          <w:bCs/>
          <w:b/>
        </w:rPr>
        <w:t xml:space="preserve">Seminar Presentation Slides Note:</w:t>
      </w:r>
      <w:r>
        <w:br/>
      </w:r>
      <w:r>
        <w:t xml:space="preserve">This document serves as the structural backbone for a professional seminar. The audience comprises academic researchers, industrial stakeholders, and government officials located in Italy Rome. The tone is formal yet engaging, emphasizing the unique challenges and opportunities present in this specific geographic location.</w:t>
      </w:r>
    </w:p>
    <w:bookmarkEnd w:id="20"/>
    <w:bookmarkEnd w:id="21"/>
    <w:bookmarkStart w:id="22" w:name="agenda-overview"/>
    <w:p>
      <w:pPr>
        <w:pStyle w:val="Heading1"/>
      </w:pPr>
      <w:r>
        <w:t xml:space="preserve">Agenda Overview</w:t>
      </w:r>
    </w:p>
    <w:p>
      <w:pPr>
        <w:pStyle w:val="FirstParagraph"/>
      </w:pPr>
      <w:r>
        <w:rPr>
          <w:bCs/>
          <w:b/>
        </w:rPr>
        <w:t xml:space="preserve">The Historical Context:</w:t>
      </w:r>
      <w:r>
        <w:t xml:space="preserve"> </w:t>
      </w:r>
      <w:r>
        <w:t xml:space="preserve">Acknowledging the legacy of chemistry in Italy Rome.</w:t>
      </w:r>
    </w:p>
    <w:p>
      <w:pPr>
        <w:pStyle w:val="BodyText"/>
      </w:pPr>
      <w:r>
        <w:rPr>
          <w:bCs/>
          <w:b/>
        </w:rPr>
        <w:t xml:space="preserve">The Modern Chemist:</w:t>
      </w:r>
      <w:r>
        <w:t xml:space="preserve"> </w:t>
      </w:r>
      <w:r>
        <w:t xml:space="preserve">Defining the multifaceted role in contemporary society.</w:t>
      </w:r>
    </w:p>
    <w:p>
      <w:pPr>
        <w:pStyle w:val="BodyText"/>
      </w:pPr>
      <w:r>
        <w:t xml:space="preserve">&lt; strong&gt;Sustainability Goals:</w:t>
      </w:r>
      <w:r>
        <w:t xml:space="preserve"> </w:t>
      </w:r>
      <w:r>
        <w:t xml:space="preserve">&lt; b &gt; Urban Challenges :&lt; / b &gt; Addressing air quality and water management in a dense metropolitan area.&lt; / l i &gt;&lt; l i &gt;&lt; s t r o n g&gt;Industrial Synergies:&lt; / s t r o n g&gt; Connecting academic research with local manufacturing hubs in Italy Rome . &lt; / l i &gt;&lt; d i v c l a ss = "s p e a k e r -n ot e "&gt;&lt; b &gt;Semi na r Pr esen ta ti on Sl id es N ot e :&lt; /b &gt;/ br /&gt;T he ag en da is de si gn ed t o g ui de t he au di en ce t hr ou gh a l og ic al pr og re ss io n ,h ig hl ig hti ng w hy th e p osi ti on of th e c hem is ts i tu at ed in It al yR om eis cr it ic al f orn ex t-g en er ati on sc ie nt ifi c ad va nc eme nt s.&lt; /d iv &gt;</w:t>
      </w:r>
    </w:p>
    <w:bookmarkEnd w:id="22"/>
    <w:bookmarkStart w:id="23" w:name="the-historical-context"/>
    <w:p>
      <w:pPr>
        <w:pStyle w:val="Heading1"/>
      </w:pPr>
      <w:r>
        <w:t xml:space="preserve">The Historical Context</w:t>
      </w:r>
    </w:p>
    <w:p>
      <w:pPr>
        <w:pStyle w:val="FirstParagraph"/>
      </w:pPr>
      <w:r>
        <w:t xml:space="preserve">Rome has long been a center of learning. From the ancient Roman understanding of metallurgy to the Renaissance advancements in alchemy and early chemistry, the intellectual foundation here is deep.</w:t>
      </w:r>
    </w:p>
    <w:p>
      <w:pPr>
        <w:pStyle w:val="BodyText"/>
      </w:pPr>
      <w:r>
        <w:rPr>
          <w:bCs/>
          <w:b/>
        </w:rPr>
        <w:t xml:space="preserve">Key Milestones:</w:t>
      </w:r>
    </w:p>
    <w:p>
      <w:pPr>
        <w:pStyle w:val="FirstParagraph"/>
      </w:pPr>
      <w:r>
        <w:t xml:space="preserve">The modern</w:t>
      </w:r>
      <w:r>
        <w:t xml:space="preserve"> </w:t>
      </w:r>
      <w:r>
        <w:rPr>
          <w:bCs/>
          <w:b/>
        </w:rPr>
        <w:t xml:space="preserve">chemist</w:t>
      </w:r>
      <w:r>
        <w:t xml:space="preserve"> </w:t>
      </w:r>
      <w:r>
        <w:t xml:space="preserve">stands on the shoulders of these giants, tasked with updating these ancient methods with rigorous scientific methodology and digital integration.</w:t>
      </w:r>
    </w:p>
    <w:p>
      <w:pPr>
        <w:pStyle w:val="BodyText"/>
      </w:pPr>
      <w:r>
        <w:rPr>
          <w:bCs/>
          <w:b/>
        </w:rPr>
        <w:t xml:space="preserve">Seminar Presentation Slides Note:</w:t>
      </w:r>
      <w:r>
        <w:br/>
      </w:r>
      <w:r>
        <w:t xml:space="preserve">It is crucial to respect the heritage of Italy Rome. The presentation must acknowledge that while we look forward, the local culture in Italy Rome values tradition. Connecting modern chemical science to this historical prestige increases audience buy-in and respects local sensibilities regarding scientific history.</w:t>
      </w:r>
    </w:p>
    <w:bookmarkEnd w:id="23"/>
    <w:bookmarkStart w:id="24" w:name="the-evolving-role-of-the-chemist"/>
    <w:p>
      <w:pPr>
        <w:pStyle w:val="Heading1"/>
      </w:pPr>
      <w:r>
        <w:t xml:space="preserve">The Evolving Role of the Chemist</w:t>
      </w:r>
    </w:p>
    <w:p>
      <w:pPr>
        <w:pStyle w:val="FirstParagraph"/>
      </w:pPr>
      <w:r>
        <w:t xml:space="preserve">Gone are the days when a chemist worked solely in isolation behind safety glass. Today, the profession is interdisciplinary.</w:t>
      </w:r>
    </w:p>
    <w:p>
      <w:pPr>
        <w:pStyle w:val="FirstParagraph"/>
      </w:pPr>
      <w:r>
        <w:t xml:space="preserve">The modern chemist is a communicator, an innovator, and an ethical guardian of public health.</w:t>
      </w:r>
    </w:p>
    <w:p>
      <w:pPr>
        <w:pStyle w:val="BodyText"/>
      </w:pPr>
      <w:r>
        <w:rPr>
          <w:bCs/>
          <w:b/>
        </w:rPr>
        <w:t xml:space="preserve">Seminar Presentation Slides Note:</w:t>
      </w:r>
      <w:r>
        <w:br/>
      </w:r>
      <w:r>
        <w:t xml:space="preserve">This section defines the "Chemist" not just as a job title but as a societal pillar. In the context of Italy Rome, where bureaucratic structures are complex, the chemist's role in policy advising is becoming increasingly vital for urban planning and public safety initiatives.</w:t>
      </w:r>
    </w:p>
    <w:bookmarkEnd w:id="24"/>
    <w:bookmarkStart w:id="25" w:name="sustainability-in-italy-rome-a-priority"/>
    <w:p>
      <w:pPr>
        <w:pStyle w:val="Heading1"/>
      </w:pPr>
      <w:r>
        <w:t xml:space="preserve">Sustainability in Italy Rome: A Priority</w:t>
      </w:r>
    </w:p>
    <w:p>
      <w:pPr>
        <w:pStyle w:val="FirstParagraph"/>
      </w:pPr>
      <w:r>
        <w:t xml:space="preserve">The European Green Deal sets ambitious targets, but implementation must be local. For the city of Italy Rome , this means:</w:t>
      </w:r>
    </w:p>
    <w:p>
      <w:pPr>
        <w:pStyle w:val="FirstParagraph"/>
      </w:pPr>
      <w:r>
        <w:rPr>
          <w:bCs/>
          <w:b/>
        </w:rPr>
        <w:t xml:space="preserve">The Chemist’s Responsibility:</w:t>
      </w:r>
      <w:r>
        <w:t xml:space="preserve"> </w:t>
      </w:r>
      <w:r>
        <w:t xml:space="preserve">To create materials that reduce the carbon footprint of one of Italy's most visited cities.</w:t>
      </w:r>
    </w:p>
    <w:p>
      <w:pPr>
        <w:pStyle w:val="BodyText"/>
      </w:pPr>
      <w:r>
        <w:rPr>
          <w:bCs/>
          <w:b/>
        </w:rPr>
        <w:t xml:space="preserve">Seminar Presentation Slides Note:</w:t>
      </w:r>
      <w:r>
        <w:br/>
      </w:r>
      <w:r>
        <w:t xml:space="preserve">The term "Italy Rome" appears frequently here to ground the theoretical concept of sustainability in real-world geography. The seminar highlights that chemical innovations must solve local problems, such as waste management in a dense urban center like Italy Rome, rather than offering generic global solutions.</w:t>
      </w:r>
    </w:p>
    <w:bookmarkEnd w:id="25"/>
    <w:bookmarkStart w:id="26" w:name="air-quality-and-urban-chemistry"/>
    <w:p>
      <w:pPr>
        <w:pStyle w:val="Heading1"/>
      </w:pPr>
      <w:r>
        <w:t xml:space="preserve">Air Quality and Urban Chemistry</w:t>
      </w:r>
    </w:p>
    <w:p>
      <w:pPr>
        <w:pStyle w:val="FirstParagraph"/>
      </w:pPr>
      <w:r>
        <w:t xml:space="preserve">Air pollution remains a critical concern for metropolitan areas worldwide. In Italy Rome , historical architecture faces degradation from pollutants.</w:t>
      </w:r>
    </w:p>
    <w:p>
      <w:pPr>
        <w:pStyle w:val="BodyText"/>
      </w:pPr>
      <w:r>
        <w:t xml:space="preserve">&lt; l i &gt;&lt; b &gt;Monitoring:&lt; /b /&gt; Advanced chemical sensors deployed across the city.&lt; /l i &gt;&lt; l i &gt;&lt; c at aly st ic&lt; /ca ta lys ts :&lt; / ca ta ly st s&gt; D ev el op in g cat aly st s t ha t br ea k d own n it ro ge n o xi de si n re al -ti me .</w:t>
      </w:r>
    </w:p>
    <w:p>
      <w:pPr>
        <w:pStyle w:val="BodyText"/>
      </w:pPr>
      <w:r>
        <w:t xml:space="preserve">Chemists are the architects of cleaner air, working directly with municipal planners to protect both human health and cultural heritage.</w:t>
      </w:r>
    </w:p>
    <w:p>
      <w:pPr>
        <w:pStyle w:val="BodyText"/>
      </w:pPr>
      <w:r>
        <w:rPr>
          <w:bCs/>
          <w:b/>
        </w:rPr>
        <w:t xml:space="preserve">Seminar Presentation Slides Note:</w:t>
      </w:r>
      <w:r>
        <w:br/>
      </w:r>
      <w:r>
        <w:t xml:space="preserve">This slide emphasizes the practical application of chemistry. For an audience in Italy Rome, protecting monuments is a sensitive topic. Framing the chemist as a protector of cultural heritage makes the science more relatable and highlights the specific relevance of working within this unique environment.</w:t>
      </w:r>
    </w:p>
    <w:bookmarkEnd w:id="26"/>
    <w:bookmarkStart w:id="27" w:name="industrial-synergies-and-innovation-hubs"/>
    <w:p>
      <w:pPr>
        <w:pStyle w:val="Heading1"/>
      </w:pPr>
      <w:r>
        <w:t xml:space="preserve">Industrial Synergies and Innovation Hubs</w:t>
      </w:r>
    </w:p>
    <w:p>
      <w:pPr>
        <w:pStyle w:val="FirstParagraph"/>
      </w:pPr>
      <w:r>
        <w:t xml:space="preserve">Rome is not just a tourist destination; it has a growing pharmaceutical and biotech sector.</w:t>
      </w:r>
    </w:p>
    <w:p>
      <w:pPr>
        <w:pStyle w:val="FirstParagraph"/>
      </w:pPr>
      <w:r>
        <w:t xml:space="preserve">We must bridge the gap between laboratory discovery and industrial application within the regional economy of Italy Rome.</w:t>
      </w:r>
    </w:p>
    <w:p>
      <w:pPr>
        <w:pStyle w:val="BodyText"/>
      </w:pPr>
      <w:r>
        <w:rPr>
          <w:bCs/>
          <w:b/>
        </w:rPr>
        <w:t xml:space="preserve">Seminar Presentation Slides Note:</w:t>
      </w:r>
      <w:r>
        <w:br/>
      </w:r>
      <w:r>
        <w:t xml:space="preserve">This section addresses economic development. By using "Seminar Presentation Slides" format, we outline clear action items for stakeholders. The focus on Italy Rome ensures that the audience understands the local economic implications of their work and innovation strategies.</w:t>
      </w:r>
    </w:p>
    <w:bookmarkEnd w:id="27"/>
    <w:bookmarkStart w:id="28" w:name="educational-outreach-and-public-trust"/>
    <w:p>
      <w:pPr>
        <w:pStyle w:val="Heading1"/>
      </w:pPr>
      <w:r>
        <w:t xml:space="preserve">Educational Outreach and Public Trust</w:t>
      </w:r>
    </w:p>
    <w:p>
      <w:pPr>
        <w:pStyle w:val="FirstParagraph"/>
      </w:pPr>
      <w:r>
        <w:t xml:space="preserve">Misinformation about chemicals is rampant. The chemist has a duty to educate.</w:t>
      </w:r>
    </w:p>
    <w:p>
      <w:pPr>
        <w:pStyle w:val="FirstParagraph"/>
      </w:pPr>
      <w:r>
        <w:t xml:space="preserve">Building trust is essential for the acceptance of new technologies and pharmaceuticals in the community.</w:t>
      </w:r>
    </w:p>
    <w:p>
      <w:pPr>
        <w:pStyle w:val="BodyText"/>
      </w:pPr>
      <w:r>
        <w:rPr>
          <w:bCs/>
          <w:b/>
        </w:rPr>
        <w:t xml:space="preserve">Seminar Presentation Slides Note:</w:t>
      </w:r>
      <w:r>
        <w:br/>
      </w:r>
      <w:r>
        <w:t xml:space="preserve">Communication skills are highlighted here. The "Chemist" is portrayed as a public figure. In Italy Rome, where community ties are strong, local engagement strategies must be culturally sensitive and highly visible to build effective public trust in scientific advancements.</w:t>
      </w:r>
    </w:p>
    <w:bookmarkEnd w:id="28"/>
    <w:bookmarkStart w:id="29" w:name="challenges-facing-the-profession"/>
    <w:p>
      <w:pPr>
        <w:pStyle w:val="Heading1"/>
      </w:pPr>
      <w:r>
        <w:t xml:space="preserve">Challenges Facing the Profession</w:t>
      </w:r>
    </w:p>
    <w:p>
      <w:pPr>
        <w:pStyle w:val="FirstParagraph"/>
      </w:pPr>
      <w:r>
        <w:t xml:space="preserve">We need streamlined policies that protect safety without stifling innovation.</w:t>
      </w:r>
    </w:p>
    <w:p>
      <w:pPr>
        <w:pStyle w:val="BodyText"/>
      </w:pPr>
      <w:r>
        <w:rPr>
          <w:bCs/>
          <w:b/>
        </w:rPr>
        <w:t xml:space="preserve">Seminar Presentation Slides Note:</w:t>
      </w:r>
      <w:r>
        <w:br/>
      </w:r>
      <w:r>
        <w:t xml:space="preserve">This slide provides a realistic view of the obstacles. It is important to be honest about the difficulties faced by chemists in Italy Rome. This builds credibility and encourages collaborative problem-solving among the seminar attendees who may face these same issues daily.</w:t>
      </w:r>
    </w:p>
    <w:bookmarkEnd w:id="29"/>
    <w:bookmarkStart w:id="30" w:name="the-future-outlook-2030-vision"/>
    <w:p>
      <w:pPr>
        <w:pStyle w:val="Heading1"/>
      </w:pPr>
      <w:r>
        <w:t xml:space="preserve">The Future Outlook: 2030 Vision</w:t>
      </w:r>
    </w:p>
    <w:p>
      <w:pPr>
        <w:pStyle w:val="FirstParagraph"/>
      </w:pPr>
      <w:r>
        <w:t xml:space="preserve">Visionary goals for the chemical industry in Italy Rome:</w:t>
      </w:r>
    </w:p>
    <w:p>
      <w:pPr>
        <w:pStyle w:val="FirstParagraph"/>
      </w:pPr>
      <w:r>
        <w:t xml:space="preserve">The chemist of the future will be a leader in digital transformation and environmental stewardship.</w:t>
      </w:r>
    </w:p>
    <w:p>
      <w:pPr>
        <w:pStyle w:val="BodyText"/>
      </w:pPr>
      <w:r>
        <w:rPr>
          <w:bCs/>
          <w:b/>
        </w:rPr>
        <w:t xml:space="preserve">Seminar Presentation Slides Note:</w:t>
      </w:r>
      <w:r>
        <w:br/>
      </w:r>
      <w:r>
        <w:t xml:space="preserve">The conclusion looks forward. By tying the "2030 Vision" specifically to "Italy Rome," we make the future tangible. It suggests that this city will be a leader in sustainable chemistry, positioning the local workforce at the forefront of global trends.</w:t>
      </w:r>
    </w:p>
    <w:bookmarkEnd w:id="30"/>
    <w:bookmarkStart w:id="31" w:name="conclusion-and-call-to-action"/>
    <w:p>
      <w:pPr>
        <w:pStyle w:val="Heading1"/>
      </w:pPr>
      <w:r>
        <w:t xml:space="preserve">Conclusion and Call to Action</w:t>
      </w:r>
    </w:p>
    <w:p>
      <w:pPr>
        <w:pStyle w:val="FirstParagraph"/>
      </w:pPr>
      <w:r>
        <w:t xml:space="preserve">The role of the chemist has never been more vital.</w:t>
      </w:r>
    </w:p>
    <w:p>
      <w:pPr>
        <w:pStyle w:val="FirstParagraph"/>
      </w:pPr>
      <w:r>
        <w:t xml:space="preserve">Let us commit to advancing science with responsibility, creativity, and respect for our historic home.</w:t>
      </w:r>
    </w:p>
    <w:p>
      <w:pPr>
        <w:pStyle w:val="BodyText"/>
      </w:pPr>
      <w:r>
        <w:rPr>
          <w:bCs/>
          <w:b/>
        </w:rPr>
        <w:t xml:space="preserve">Seminar Presentation Slides Note:</w:t>
      </w:r>
      <w:r>
        <w:br/>
      </w:r>
      <w:r>
        <w:t xml:space="preserve">The final slide summarizes the entire presentation. It reinforces the key themes: Sustainability, Innovation, and Local Context (Italy Rome). The call to action is direct, urging all attendees to take specific steps immediately following this seminar presentation slides document distribution.</w:t>
      </w:r>
    </w:p>
    <w:bookmarkEnd w:id="31"/>
    <w:bookmarkStart w:id="32" w:name="qa-and-networking"/>
    <w:p>
      <w:pPr>
        <w:pStyle w:val="Heading1"/>
      </w:pPr>
      <w:r>
        <w:t xml:space="preserve">Q&amp;A and Networking</w:t>
      </w:r>
    </w:p>
    <w:p>
      <w:pPr>
        <w:pStyle w:val="FirstParagraph"/>
      </w:pPr>
      <w:r>
        <w:rPr>
          <w:bCs/>
          <w:b/>
        </w:rPr>
        <w:t xml:space="preserve">Contact Information:</w:t>
      </w:r>
    </w:p>
    <w:p>
      <w:pPr>
        <w:pStyle w:val="FirstParagraph"/>
      </w:pPr>
      <w:r>
        <w:t xml:space="preserve">We welcome your thoughts, questions, and potential collaborations.</w:t>
      </w:r>
    </w:p>
    <w:p>
      <w:pPr>
        <w:pStyle w:val="BodyText"/>
      </w:pPr>
      <w:r>
        <w:rPr>
          <w:bCs/>
          <w:b/>
        </w:rPr>
        <w:t xml:space="preserve">Seminar Presentation Slides Note:</w:t>
      </w:r>
      <w:r>
        <w:br/>
      </w:r>
      <w:r>
        <w:t xml:space="preserve">Standard closing slide. Encouraging networking is vital in the scientific community of Italy Rome to foster ongoing partnerships that extend beyond the duration of this seminar presentation slides event.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Italy Rome</dc:title>
  <dc:creator/>
  <dc:language>en</dc:language>
  <cp:keywords/>
  <dcterms:created xsi:type="dcterms:W3CDTF">2026-07-29T16:54:57Z</dcterms:created>
  <dcterms:modified xsi:type="dcterms:W3CDTF">2026-07-29T16:54:57Z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