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Philippines</w:t>
      </w:r>
      <w:r>
        <w:t xml:space="preserve"> </w:t>
      </w:r>
      <w:r>
        <w:t xml:space="preserve">Manila</w:t>
      </w:r>
    </w:p>
    <w:bookmarkStart w:id="31" w:name="X761853bd8b72d997a89aac6c8123430f24a3089"/>
    <w:p>
      <w:pPr>
        <w:pStyle w:val="Heading1"/>
      </w:pPr>
      <w:r>
        <w:t xml:space="preserve">Seminar Presentation Slides: The Evolving Role of the Professional Chemist in Philippines Manila</w:t>
      </w:r>
    </w:p>
    <w:bookmarkStart w:id="20" w:name="welcome-and-introduction"/>
    <w:p>
      <w:pPr>
        <w:pStyle w:val="Heading2"/>
      </w:pPr>
      <w:r>
        <w:t xml:space="preserve">Welcome and Introduction</w:t>
      </w:r>
    </w:p>
    <w:p>
      <w:pPr>
        <w:pStyle w:val="FirstParagraph"/>
      </w:pPr>
      <w:r>
        <w:rPr>
          <w:bCs/>
          <w:b/>
        </w:rPr>
        <w:t xml:space="preserve">Greetings, colleagues, students, and industry stakeholders.</w:t>
      </w:r>
    </w:p>
    <w:p>
      <w:pPr>
        <w:pStyle w:val="BodyText"/>
      </w:pPr>
      <w:r>
        <w:t xml:space="preserve">Welcome to this comprehensive seminar presentation dedicated to exploring the multifaceted role of the chemist in the dynamic landscape of Philippines Manila. As we gather here in our nation's capital, a city that serves as both the political heart and economic engine of our archipelago, it is crucial to recognize how chemistry transcends mere laboratory work. In Philippines Manila, chemistry is embedded in our daily lives, from the air we breathe to the medicines we consume and the infrastructure that houses us. This presentation aims to dissect these contributions with precision and clarity.</w:t>
      </w:r>
    </w:p>
    <w:bookmarkEnd w:id="20"/>
    <w:bookmarkStart w:id="21" w:name="the-unique-context-of-philippines-manila"/>
    <w:p>
      <w:pPr>
        <w:pStyle w:val="Heading2"/>
      </w:pPr>
      <w:r>
        <w:t xml:space="preserve">The Unique Context of Philippines Manila</w:t>
      </w:r>
    </w:p>
    <w:p>
      <w:pPr>
        <w:pStyle w:val="FirstParagraph"/>
      </w:pPr>
      <w:r>
        <w:rPr>
          <w:bCs/>
          <w:b/>
        </w:rPr>
        <w:t xml:space="preserve">Why focus on Philippines Manila?</w:t>
      </w:r>
    </w:p>
    <w:p>
      <w:pPr>
        <w:pStyle w:val="BodyText"/>
      </w:pPr>
      <w:r>
        <w:t xml:space="preserve">The capital region presents a unique set of challenges and opportunities for chemistry professionals. Unlike other regions, Philippines Manila is densely populated, heavily industrialized yet rapidly developing, and geographically susceptible to environmental stresses such as flooding and air pollution. For the modern Chemist operating in this environment, the scope of practice expands significantly. We are not just synthesizing compounds; we are acting as guardians of public health, stewards of urban sustainability, and innovators for local industries. The specific climatic conditions and industrial density of Philippines Manila demand chemists who can adapt traditional scientific principles to solve acute regional problems.</w:t>
      </w:r>
    </w:p>
    <w:bookmarkEnd w:id="21"/>
    <w:bookmarkStart w:id="22" w:name="public-health-and-pharmaceutical-safety"/>
    <w:p>
      <w:pPr>
        <w:pStyle w:val="Heading2"/>
      </w:pPr>
      <w:r>
        <w:t xml:space="preserve">Public Health and Pharmaceutical Safety</w:t>
      </w:r>
    </w:p>
    <w:p>
      <w:pPr>
        <w:pStyle w:val="FirstParagraph"/>
      </w:pPr>
      <w:r>
        <w:rPr>
          <w:bCs/>
          <w:b/>
        </w:rPr>
        <w:t xml:space="preserve">The Chemist as a Protector of Health</w:t>
      </w:r>
    </w:p>
    <w:p>
      <w:pPr>
        <w:pStyle w:val="BodyText"/>
      </w:pPr>
      <w:r>
        <w:t xml:space="preserve">In the bustling healthcare hubs of Philippines Manila, chemists play an pivotal role in the pharmaceutical supply chain. From quality control in local drug manufacturing facilities to analytical testing in hospitals, our expertise ensures that medications are safe and effective. Given the high volume of patients served by institutions like Philippine General Hospital and numerous private clinics across Metro Manila, rigorous chemical analysis is vital. Furthermore, during health crises such as pandemics or outbreaks of vector-borne diseases common in tropical urban environments like Philippines Manila, chemists are on the front lines developing diagnostic tools and ensuring vaccine stability.</w:t>
      </w:r>
    </w:p>
    <w:bookmarkEnd w:id="22"/>
    <w:bookmarkStart w:id="23" w:name="X4ba2389feebbbc538f741437a573a125213d3e5"/>
    <w:p>
      <w:pPr>
        <w:pStyle w:val="Heading2"/>
      </w:pPr>
      <w:r>
        <w:t xml:space="preserve">Environmental Stewardship in an Urban Metropolis</w:t>
      </w:r>
    </w:p>
    <w:p>
      <w:pPr>
        <w:pStyle w:val="FirstParagraph"/>
      </w:pPr>
      <w:r>
        <w:rPr>
          <w:bCs/>
          <w:b/>
        </w:rPr>
        <w:t xml:space="preserve">Tackling Pollution and Waste Management</w:t>
      </w:r>
    </w:p>
    <w:p>
      <w:pPr>
        <w:pStyle w:val="BodyText"/>
      </w:pPr>
      <w:r>
        <w:t xml:space="preserve">Air quality in Philippines Manila has long been a concern due to traffic congestion and industrial output. Chemists are essential in monitoring atmospheric pollutants, analyzing particulate matter, and developing catalysts that can reduce emissions from vehicles and factories. Additionally, water management is critical. The treatment of wastewater before it enters the Pasig River or coastal waters requires advanced chemical processes. Professionals in Philippines Manila must work closely with government agencies like the Department of Environment and Natural Resources (DENR) to enforce compliance with environmental standards, using chemical sensors and analytical techniques to hold polluters accountable.</w:t>
      </w:r>
    </w:p>
    <w:bookmarkEnd w:id="23"/>
    <w:bookmarkStart w:id="24" w:name="agriculture-and-food-security"/>
    <w:p>
      <w:pPr>
        <w:pStyle w:val="Heading2"/>
      </w:pPr>
      <w:r>
        <w:t xml:space="preserve">Agriculture and Food Security</w:t>
      </w:r>
    </w:p>
    <w:p>
      <w:pPr>
        <w:pStyle w:val="FirstParagraph"/>
      </w:pPr>
      <w:r>
        <w:rPr>
          <w:bCs/>
          <w:b/>
        </w:rPr>
        <w:t xml:space="preserve">Nourishing the Nation from the Metro Outskirts</w:t>
      </w:r>
    </w:p>
    <w:p>
      <w:pPr>
        <w:pStyle w:val="BodyText"/>
      </w:pPr>
      <w:r>
        <w:t xml:space="preserve">The National Capital Region is surrounded by agricultural provinces in Calabarzon and Central Luzon. Chemists contribute to food security through agrichemical innovation. This includes developing fertilizers that are efficient for local soil types, creating pesticides that minimize harm to non-target species, and ensuring food safety through residue testing. In the markets of Manila, chemists analyze produce for contaminants such as heavy metals or improper preservatives. By bridging the gap between rural production and urban consumption, chemists in Philippines Manila help ensure that the nation is fed safely and sustainably.</w:t>
      </w:r>
    </w:p>
    <w:bookmarkEnd w:id="24"/>
    <w:bookmarkStart w:id="25" w:name="industrial-manufacturing-and-innovation"/>
    <w:p>
      <w:pPr>
        <w:pStyle w:val="Heading2"/>
      </w:pPr>
      <w:r>
        <w:t xml:space="preserve">Industrial Manufacturing and Innovation</w:t>
      </w:r>
    </w:p>
    <w:p>
      <w:pPr>
        <w:pStyle w:val="FirstParagraph"/>
      </w:pPr>
      <w:r>
        <w:rPr>
          <w:bCs/>
          <w:b/>
        </w:rPr>
        <w:t xml:space="preserve">The Engine of Economic Growth</w:t>
      </w:r>
    </w:p>
    <w:p>
      <w:pPr>
        <w:pStyle w:val="BodyText"/>
      </w:pPr>
      <w:r>
        <w:t xml:space="preserve">Metro Manila hosts a diverse array of industries, including electronics manufacturing, petroleum refining, and consumer goods production. In these sectors, chemists drive innovation by optimizing production processes to reduce waste and improve product quality. For instance in the electronics hub found in various parts of the National Capital Region, chemists are involved in semiconductor fabrication where ultra-pure chemicals are paramount. In packaging industries located on the periphery of Philippines Manila, research into biodegradable materials helps mitigate the solid waste crisis that plagues urban centers. The economic competitiveness of Filipino products often hinges on chemical efficiency and innovation.</w:t>
      </w:r>
    </w:p>
    <w:bookmarkEnd w:id="25"/>
    <w:bookmarkStart w:id="26" w:name="Xc0712472002b0f4b4e1da60e3333061e0198728"/>
    <w:p>
      <w:pPr>
        <w:pStyle w:val="Heading2"/>
      </w:pPr>
      <w:r>
        <w:t xml:space="preserve">Educational Mandate and Community Engagement</w:t>
      </w:r>
    </w:p>
    <w:p>
      <w:pPr>
        <w:pStyle w:val="FirstParagraph"/>
      </w:pPr>
      <w:r>
        <w:rPr>
          <w:bCs/>
          <w:b/>
        </w:rPr>
        <w:t xml:space="preserve">Bridging the Gap Between Science and Society</w:t>
      </w:r>
    </w:p>
    <w:p>
      <w:pPr>
        <w:pStyle w:val="BodyText"/>
      </w:pPr>
      <w:r>
        <w:t xml:space="preserve">In Philippines Manila, there is a significant need to demystify chemistry for the general public. Many misconceptions about chemicals persist, leading to fear or misuse of household products. Chemists have a responsibility to educate communities, schools, and local government units (LGUs) on chemical safety. This involves organizing seminars on proper waste disposal at home, explaining the science behind cooking and nutrition, and promoting scientific literacy in schools across Metro Manila. By fostering an appreciation for chemistry among students in the capital region we cultivate a future workforce that is well-equipped to handle complex challenges.</w:t>
      </w:r>
    </w:p>
    <w:bookmarkEnd w:id="26"/>
    <w:bookmarkStart w:id="27" w:name="X623e503dc756f4acf670d10d4b8abe152159fcf"/>
    <w:p>
      <w:pPr>
        <w:pStyle w:val="Heading2"/>
      </w:pPr>
      <w:r>
        <w:t xml:space="preserve">Ethical Responsibility and Regulatory Compliance</w:t>
      </w:r>
    </w:p>
    <w:p>
      <w:pPr>
        <w:pStyle w:val="FirstParagraph"/>
      </w:pPr>
      <w:r>
        <w:rPr>
          <w:bCs/>
          <w:b/>
        </w:rPr>
        <w:t xml:space="preserve">Navigating the Legal Landscape</w:t>
      </w:r>
    </w:p>
    <w:p>
      <w:pPr>
        <w:pStyle w:val="BodyText"/>
      </w:pPr>
      <w:r>
        <w:t xml:space="preserve">The practice of chemistry in Philippines Manila is governed by strict regulatory frameworks. Professionals must adhere to guidelines set by the Professional Regulation Commission (PRC) and other relevant bodies. Ethical conduct is non-negotiable, particularly regarding data integrity and conflict of interest. Whether working in government or private industry, chemists must prioritize safety above profit margins. In a region prone to natural disasters, chemical safety protocols are also crucial for disaster risk reduction management. Ensuring that hazardous materials are stored and handled correctly prevents secondary disasters during typhoons or earthquakes, which frequently impact the Philippines Manila area.</w:t>
      </w:r>
    </w:p>
    <w:bookmarkEnd w:id="27"/>
    <w:bookmarkStart w:id="28" w:name="Xc88b598e9e05a2346356751123f77fd43214fff"/>
    <w:p>
      <w:pPr>
        <w:pStyle w:val="Heading2"/>
      </w:pPr>
      <w:r>
        <w:t xml:space="preserve">The Future: Green Chemistry and Sustainability</w:t>
      </w:r>
    </w:p>
    <w:p>
      <w:pPr>
        <w:pStyle w:val="FirstParagraph"/>
      </w:pPr>
      <w:r>
        <w:rPr>
          <w:bCs/>
          <w:b/>
        </w:rPr>
        <w:t xml:space="preserve">Innovating for a Resilient Tomorrow</w:t>
      </w:r>
    </w:p>
    <w:p>
      <w:pPr>
        <w:pStyle w:val="BodyText"/>
      </w:pPr>
      <w:r>
        <w:t xml:space="preserve">The future of chemistry in the Philippines Manila lies in "Green Chemistry." This approach focuses on designing products and processes that minimize or eliminate the use and generation of hazardous substances. As climate change impacts become more severe, Philippine cities must adapt. Chemists are leading this charge by developing solar energy materials, efficient water purification systems using local resources, and carbon capture technologies. By investing in green chemistry research within the universities and institutions of Philippines Manila we can create a sustainable model for urban development that protects both human health and the environment.</w:t>
      </w:r>
    </w:p>
    <w:bookmarkEnd w:id="28"/>
    <w:bookmarkStart w:id="29" w:name="conclusion"/>
    <w:p>
      <w:pPr>
        <w:pStyle w:val="Heading2"/>
      </w:pPr>
      <w:r>
        <w:t xml:space="preserve">Conclusion</w:t>
      </w:r>
    </w:p>
    <w:p>
      <w:pPr>
        <w:pStyle w:val="FirstParagraph"/>
      </w:pPr>
      <w:r>
        <w:rPr>
          <w:bCs/>
          <w:b/>
        </w:rPr>
        <w:t xml:space="preserve">A Call to Action for Chemical Professionals</w:t>
      </w:r>
    </w:p>
    <w:p>
      <w:pPr>
        <w:pStyle w:val="BodyText"/>
      </w:pPr>
      <w:r>
        <w:t xml:space="preserve">In conclusion, the role of the chemist in Philippines Manila is far-reaching and indispensable. We are scientists, educators, regulators, and innovators. Our work directly impacts public health, environmental integrity, industrial productivity and agricultural stability. As we move forward let us embrace our responsibility to serve this vibrant capital city with excellence and integrity. Let us commit to advancing scientific knowledge while ensuring that the benefits of chemistry reach every Filipino in Metro Manila and beyond.</w:t>
      </w:r>
    </w:p>
    <w:p>
      <w:pPr>
        <w:pStyle w:val="BodyText"/>
      </w:pPr>
      <w:r>
        <w:rPr>
          <w:iCs/>
          <w:i/>
        </w:rPr>
        <w:t xml:space="preserve">Thank you for your attention.</w:t>
      </w:r>
    </w:p>
    <w:bookmarkEnd w:id="29"/>
    <w:bookmarkStart w:id="30" w:name="qa-session"/>
    <w:p>
      <w:pPr>
        <w:pStyle w:val="Heading2"/>
      </w:pPr>
      <w:r>
        <w:t xml:space="preserve">Q&amp;A Session</w:t>
      </w:r>
    </w:p>
    <w:p>
      <w:pPr>
        <w:pStyle w:val="FirstParagraph"/>
      </w:pPr>
      <w:r>
        <w:t xml:space="preserve">We now open the floor for questions regarding the role of chemists, specific challenges in Philippines Manila, or career pathways in the chemical industry. Please feel free to engage with our panel of experts.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Philippines Manila</dc:title>
  <dc:creator/>
  <dc:language>en</dc:language>
  <cp:keywords/>
  <dcterms:created xsi:type="dcterms:W3CDTF">2026-07-29T12:38:41Z</dcterms:created>
  <dcterms:modified xsi:type="dcterms:W3CDTF">2026-07-29T12:38:41Z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