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642f94f63a58591f49154924c1fcf3068f9ae22"/>
    <w:p>
      <w:pPr>
        <w:pStyle w:val="Heading1"/>
      </w:pPr>
      <w:r>
        <w:t xml:space="preserve">Seminar Presentation Slides: The Strategic Role of the Chemist in Vietnam Ho Chi Minh City</w:t>
      </w:r>
    </w:p>
    <w:bookmarkStart w:id="20" w:name="title-slide-introduction"/>
    <w:p>
      <w:pPr>
        <w:pStyle w:val="Heading2"/>
      </w:pPr>
      <w:r>
        <w:t xml:space="preserve">Title Slide &amp; Introduction</w:t>
      </w:r>
    </w:p>
    <w:p>
      <w:pPr>
        <w:pStyle w:val="FirstParagraph"/>
      </w:pPr>
      <w:r>
        <w:t xml:space="preserve">Welcome to this comprehensive seminar presentation dedicated to analyzing the multifaceted role of the chemist within one of Asia’s most dynamic economic hubs: Vietnam Ho Chi Minh City. As we embark on this journey, it is crucial to understand that Vietnam Ho Chi Minh City is not merely a geographical location; it is a bustling engine of industrial growth, pharmaceutical innovation, and environmental transformation. In this rapidly evolving metropolis, the chemist serves as a pivotal figure who bridges the gap between theoretical science and practical application. This presentation aims to explore how chemists are shaping the future of industry in Vietnam Ho Chi Minh City through advancements in manufacturing, healthcare solutions, sustainable practices, and regulatory compliance. By examining these areas, we will highlight why specialized chemical expertise is indispensable for maintaining the competitive edge of Vietnam Ho Chi Minh City on the global stage.</w:t>
      </w:r>
    </w:p>
    <w:bookmarkEnd w:id="20"/>
    <w:bookmarkStart w:id="21" w:name="X5f38f6af48b985da5305f586bbe81634bec2c99"/>
    <w:p>
      <w:pPr>
        <w:pStyle w:val="Heading2"/>
      </w:pPr>
      <w:r>
        <w:t xml:space="preserve">The Industrial Landscape: Manufacturing and Textiles</w:t>
      </w:r>
    </w:p>
    <w:p>
      <w:pPr>
        <w:pStyle w:val="FirstParagraph"/>
      </w:pPr>
      <w:r>
        <w:t xml:space="preserve">Vietnam Ho Chi Minh City stands as a cornerstone of Vietnam’s export-driven economy, particularly in the textiles, footwear, and electronics sectors. In this context, the chemist plays an essential role in materials science and processing optimization. Chemists are responsible for developing advanced dyes that meet international environmental standards while providing vibrant color fastness for textile manufacturers across Vietnam Ho Chi Minh City. Furthermore, they work on polymer blends that enhance the durability of synthetic materials used in footwear and electronics assembly. Without the precise chemical formulations provided by expert chemists, the efficiency and quality control required to compete in global markets would be significantly compromised. The chemist ensures that raw materials are processed efficiently, waste is minimized, and final products meet stringent international quality benchmarks, thereby supporting the robust industrial output of Vietnam Ho Chi Minh City.</w:t>
      </w:r>
    </w:p>
    <w:bookmarkEnd w:id="21"/>
    <w:bookmarkStart w:id="22" w:name="Xdd975f5f097b6c9bd565b6d879c892949c12c49"/>
    <w:p>
      <w:pPr>
        <w:pStyle w:val="Heading2"/>
      </w:pPr>
      <w:r>
        <w:t xml:space="preserve">Pharmaceuticals and Healthcare Innovation</w:t>
      </w:r>
    </w:p>
    <w:p>
      <w:pPr>
        <w:pStyle w:val="FirstParagraph"/>
      </w:pPr>
      <w:r>
        <w:t xml:space="preserve">The healthcare sector in Vietnam Ho Chi Minh City is experiencing a renaissance, driven by increased domestic demand and foreign investment. Here, the chemist is at the forefront of pharmaceutical development and quality assurance. From synthesizing active pharmaceutical ingredients (APIs) to ensuring the stability of drug formulations, chemists are critical in producing affordable and effective medicines for the local population in Vietnam Ho Chi Minh City. Moreover, as Vietnam Ho Chi Minh City moves towards becoming a regional hub for biotechnology, chemists are involved in R&amp;D for new diagnostic tools and vaccines. This scientific rigor ensures that hospitals and clinics across Vietnam Ho Chi Minh City have access to safe, high-quality medical supplies. The collaboration between chemists, pharmacologists, and regulatory bodies is vital for accelerating the approval processes of new drugs tailored to tropical diseases prevalent in the region.</w:t>
      </w:r>
    </w:p>
    <w:bookmarkEnd w:id="22"/>
    <w:bookmarkStart w:id="23" w:name="agrochemicals-and-food-safety"/>
    <w:p>
      <w:pPr>
        <w:pStyle w:val="Heading2"/>
      </w:pPr>
      <w:r>
        <w:t xml:space="preserve">Agrochemicals and Food Safety</w:t>
      </w:r>
    </w:p>
    <w:p>
      <w:pPr>
        <w:pStyle w:val="FirstParagraph"/>
      </w:pPr>
      <w:r>
        <w:t xml:space="preserve">Agriculture remains a vital component of Vietnam’s economy, and Vietnam Ho Chi Minh City serves as a key distribution center for agricultural inputs. Chemists are deeply involved in the formulation of fertilizers, pesticides, and herbicides that boost crop yields while minimizing ecological impact. In the food industry, which is thriving in Vietnam Ho Chi Minh City due to its urbanization and tourism sector, chemists ensure food safety through rigorous testing for contaminants and preservatives. They develop natural preservatives that extend shelf life without compromising nutritional value or health standards. This focus on agrochemical efficiency and food safety directly contributes to the economic stability of Vietnam Ho Chi Minh City, ensuring that both local farmers and international consumers receive high-quality agricultural products.</w:t>
      </w:r>
    </w:p>
    <w:bookmarkEnd w:id="23"/>
    <w:bookmarkStart w:id="24" w:name="Xe6afdd611249f384f545f8eedd0652cfd242565"/>
    <w:p>
      <w:pPr>
        <w:pStyle w:val="Heading2"/>
      </w:pPr>
      <w:r>
        <w:t xml:space="preserve">Environmental Sustainability and Waste Management</w:t>
      </w:r>
    </w:p>
    <w:p>
      <w:pPr>
        <w:pStyle w:val="FirstParagraph"/>
      </w:pPr>
      <w:r>
        <w:t xml:space="preserve">Rapid industrialization in Vietnam Ho Chi Minh City has brought challenges related to pollution and waste management. The chemist is now a key player in environmental stewardship within the city. Specialized chemists design wastewater treatment protocols for industrial zones, ensuring that effluents released into waterways meet strict ecological standards. They develop biodegradable materials to reduce plastic pollution, a significant concern in urban areas like Vietnam Ho Chi Minh City. Additionally, chemists work on carbon capture technologies and air purification methods to mitigate the effects of urban smog. By integrating sustainable chemical processes, professionals help Vietnam Ho Chi Minh City balance economic growth with environmental protection, creating a healthier living environment for its millions of residents.</w:t>
      </w:r>
    </w:p>
    <w:bookmarkEnd w:id="24"/>
    <w:bookmarkStart w:id="25" w:name="X23c385ca4b4ca19c89e1725558ad3efe64ee8cd"/>
    <w:p>
      <w:pPr>
        <w:pStyle w:val="Heading2"/>
      </w:pPr>
      <w:r>
        <w:t xml:space="preserve">Regulatory Compliance and Quality Control</w:t>
      </w:r>
    </w:p>
    <w:p>
      <w:pPr>
        <w:pStyle w:val="FirstParagraph"/>
      </w:pPr>
      <w:r>
        <w:t xml:space="preserve">In a globalized economy, adherence to international standards is non-negotiable. In Vietnam Ho Chi Minh City, chemists serve as the guardians of quality control within factories and laboratories. They implement Good Laboratory Practices (GLP) and Good Manufacturing Practices (GMP) to ensure that all chemical products meet safety regulations set by both Vietnamese authorities and international bodies like ISO. This regulatory compliance is crucial for businesses operating in Vietnam Ho Chi Minh City to maintain their export licenses and build trust with international partners. Chemists conduct routine audits, analyze samples for impurities, and verify the efficacy of products. Their meticulous attention to detail ensures that Vietnam Ho Chi Minh City remains a reliable destination for trade and investment.</w:t>
      </w:r>
    </w:p>
    <w:bookmarkEnd w:id="25"/>
    <w:bookmarkStart w:id="26" w:name="education-and-workforce-development"/>
    <w:p>
      <w:pPr>
        <w:pStyle w:val="Heading2"/>
      </w:pPr>
      <w:r>
        <w:t xml:space="preserve">Education and Workforce Development</w:t>
      </w:r>
    </w:p>
    <w:p>
      <w:pPr>
        <w:pStyle w:val="FirstParagraph"/>
      </w:pPr>
      <w:r>
        <w:t xml:space="preserve">To sustain the growth of the chemical industry in Vietnam Ho Chi Minh City, there is a pressing need for skilled labor. Chemists are also educators and mentors, contributing to academic institutions in Vietnam Ho Chi Minh City such as universities and technical colleges. They design curricula that reflect current industry needs, ensuring that students are prepared for real-world challenges. Furthermore, chemists participate in continuous professional development programs for existing workers, keeping the workforce updated with the latest technologies and safety protocols. By fostering a culture of learning and innovation in Vietnam Ho Chi Minh City, they help build a resilient workforce capable of driving future scientific discoveries.</w:t>
      </w:r>
    </w:p>
    <w:bookmarkEnd w:id="26"/>
    <w:bookmarkStart w:id="27" w:name="X0d0dcf5301c21a6b544bf1b1ef82a9414b34ae0"/>
    <w:p>
      <w:pPr>
        <w:pStyle w:val="Heading2"/>
      </w:pPr>
      <w:r>
        <w:t xml:space="preserve">Future Prospects: Green Chemistry and Digitalization</w:t>
      </w:r>
    </w:p>
    <w:p>
      <w:pPr>
        <w:pStyle w:val="FirstParagraph"/>
      </w:pPr>
      <w:r>
        <w:t xml:space="preserve">Looking ahead, the role of the chemist in Vietnam Ho Chi Minh City will expand into emerging fields such as green chemistry and digital integration. Green chemistry focuses on designing products that reduce or eliminate hazardous substances, aligning perfectly with global sustainability goals. Simultaneously, the adoption of Industry 4.0 technologies means that chemists in Vietnam Ho Chi Minh City must become proficient in using data analytics and AI for predictive modeling in chemical processes. This fusion of traditional chemistry with modern technology will define the next generation of industrial solutions in Vietnam Ho Chi Minh City.</w:t>
      </w:r>
    </w:p>
    <w:bookmarkEnd w:id="27"/>
    <w:bookmarkStart w:id="28" w:name="conclusion"/>
    <w:p>
      <w:pPr>
        <w:pStyle w:val="Heading2"/>
      </w:pPr>
      <w:r>
        <w:t xml:space="preserve">Conclusion</w:t>
      </w:r>
    </w:p>
    <w:p>
      <w:pPr>
        <w:pStyle w:val="FirstParagraph"/>
      </w:pPr>
      <w:r>
        <w:t xml:space="preserve">In conclusion, the chemist is an indispensable asset to the development and sustainability of Vietnam Ho Chi Minh City. From enhancing manufacturing efficiency to safeguarding public health and protecting the environment, their contributions are vast and varied. As Vietnam Ho Chi Minh City continues to grow as a major economic power in Southeast Asia, the demand for skilled chemists will only increase. It is imperative that policymakers, industry leaders, and educational institutions collaborate to support this profession. By investing in chemical expertise, we invest in the future prosperity of Vietnam Ho Chi Minh City.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Vietnam Ho Chi Minh City</dc:title>
  <dc:creator/>
  <dc:language>en</dc:language>
  <cp:keywords/>
  <dcterms:created xsi:type="dcterms:W3CDTF">2026-07-30T11:43:56Z</dcterms:created>
  <dcterms:modified xsi:type="dcterms:W3CDTF">2026-07-30T11:43:56Z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