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9" w:name="Xc37662e40652fcde0b80550440334be5b3b177e"/>
    <w:p>
      <w:pPr>
        <w:pStyle w:val="Heading1"/>
      </w:pPr>
      <w:r>
        <w:t xml:space="preserve">Seminar Presentation Slides: The Role and Future of the Civil Engineer in Japan, Tokyo</w:t>
      </w:r>
    </w:p>
    <w:p>
      <w:pPr>
        <w:pStyle w:val="FirstParagraph"/>
      </w:pPr>
      <w:r>
        <w:rPr>
          <w:bCs/>
          <w:b/>
        </w:rPr>
        <w:t xml:space="preserve">Welcome to this specialized Seminar Presentation Slides document.</w:t>
      </w:r>
      <w:r>
        <w:t xml:space="preserve"> </w:t>
      </w:r>
      <w:r>
        <w:t xml:space="preserve">This comprehensive overview is designed specifically for an audience interested in the dynamic intersection of civil engineering practices and the unique urban landscape of Japan Tokyo. As we delve into these slides, it is crucial to understand that the role of a Civil Engineer here is not merely about construction; it is about resilience, innovation, and sustainable coexistence with nature in one of the world's most densely populated metropolitan areas.</w:t>
      </w:r>
    </w:p>
    <w:bookmarkStart w:id="20" w:name="X70bc2c3154a8290ab17ed24ca6ede43a97eb45e"/>
    <w:p>
      <w:pPr>
        <w:pStyle w:val="Heading2"/>
      </w:pPr>
      <w:r>
        <w:t xml:space="preserve">Slide 1: Introduction to Urban Infrastructure in Japan Tokyo</w:t>
      </w:r>
    </w:p>
    <w:p>
      <w:pPr>
        <w:pStyle w:val="FirstParagraph"/>
      </w:pPr>
      <w:r>
        <w:t xml:space="preserve">Tokyo stands as a testament to human ingenuity and engineering prowess. As the capital of Japan, Tokyo is a megacity that houses over 13 million people within its special wards and more than 37 million in the greater metropolitan area. The infrastructure here is complex, multifaceted, and constantly evolving. For any Civil Engineer looking to contribute to this environment, understanding the historical context is paramount. Tokyo has risen from the ashes of war and natural disasters multiple times, showcasing a remarkable resilience that defines its civil engineering ethos.</w:t>
      </w:r>
    </w:p>
    <w:p>
      <w:pPr>
        <w:pStyle w:val="BodyText"/>
      </w:pPr>
      <w:r>
        <w:t xml:space="preserve">The city's infrastructure includes an intricate network of subways, Shinkansen (bullet trains), elevated highways, and sophisticated drainage systems. Each component requires precise planning and execution by skilled Civil Engineers who must balance spatial constraints with the need for robust, long-lasting structures. The seismic activity in this region adds another layer of complexity, making earthquake resistance a non-negotiable standard in all projects.</w:t>
      </w:r>
    </w:p>
    <w:bookmarkEnd w:id="20"/>
    <w:bookmarkStart w:id="21" w:name="X097fd2402d252cc81087d64bdbc9951517e1f23"/>
    <w:p>
      <w:pPr>
        <w:pStyle w:val="Heading2"/>
      </w:pPr>
      <w:r>
        <w:t xml:space="preserve">Slide 2: Key Challenges for Civil Engineers in Tokyo</w:t>
      </w:r>
    </w:p>
    <w:p>
      <w:pPr>
        <w:pStyle w:val="FirstParagraph"/>
      </w:pPr>
      <w:r>
        <w:t xml:space="preserve">The primary challenge facing Civil Engineers in Japan Tokyo is the constant threat of natural disasters, particularly earthquakes and typhoons. Japan sits on the "Ring of Fire," making it one of the most seismically active regions globally. Therefore, seismic retrofitting and earthquake-resistant design are critical competencies for any engineer working in this field.</w:t>
      </w:r>
    </w:p>
    <w:p>
      <w:pPr>
        <w:numPr>
          <w:ilvl w:val="0"/>
          <w:numId w:val="1001"/>
        </w:numPr>
        <w:pStyle w:val="Compact"/>
      </w:pPr>
      <w:r>
        <w:rPr>
          <w:bCs/>
          <w:b/>
        </w:rPr>
        <w:t xml:space="preserve">Seismic Resilience:</w:t>
      </w:r>
      <w:r>
        <w:t xml:space="preserve"> </w:t>
      </w:r>
      <w:r>
        <w:t xml:space="preserve">Engineers must utilize advanced materials and damping technologies to ensure structures can withstand significant tremors without catastrophic failure.</w:t>
      </w:r>
    </w:p>
    <w:p>
      <w:pPr>
        <w:numPr>
          <w:ilvl w:val="0"/>
          <w:numId w:val="1001"/>
        </w:numPr>
        <w:pStyle w:val="Compact"/>
      </w:pPr>
      <w:r>
        <w:rPr>
          <w:bCs/>
          <w:b/>
        </w:rPr>
        <w:t xml:space="preserve">Flood Control:</w:t>
      </w:r>
      <w:r>
        <w:t xml:space="preserve"> </w:t>
      </w:r>
      <w:r>
        <w:t xml:space="preserve">Tokyo is prone to heavy rainfall and typhoons. The Metropolitan Area Outer Underground Discharge Channel, often referred to as the "G-Cans," is a marvel of engineering that highlights the importance of flood management infrastructure.</w:t>
      </w:r>
    </w:p>
    <w:p>
      <w:pPr>
        <w:numPr>
          <w:ilvl w:val="0"/>
          <w:numId w:val="1001"/>
        </w:numPr>
        <w:pStyle w:val="Compact"/>
      </w:pPr>
      <w:r>
        <w:rPr>
          <w:bCs/>
          <w:b/>
        </w:rPr>
        <w:t xml:space="preserve">Spatial Limitations:</w:t>
      </w:r>
      <w:r>
        <w:t xml:space="preserve"> </w:t>
      </w:r>
      <w:r>
        <w:t xml:space="preserve">With limited land available, Civil Engineers must maximize vertical space and utilize underground areas effectively. This requires innovative design solutions that do not compromise structural integrity or safety standards.</w:t>
      </w:r>
    </w:p>
    <w:bookmarkEnd w:id="21"/>
    <w:bookmarkStart w:id="22" w:name="X441a8117e639f82ff2eb71018c20fe959bd4b43"/>
    <w:p>
      <w:pPr>
        <w:pStyle w:val="Heading2"/>
      </w:pPr>
      <w:r>
        <w:t xml:space="preserve">Slide 3: Technological Innovations in Construction</w:t>
      </w:r>
    </w:p>
    <w:p>
      <w:pPr>
        <w:pStyle w:val="FirstParagraph"/>
      </w:pPr>
      <w:r>
        <w:t xml:space="preserve">Innovation is at the heart of civil engineering in Japan Tokyo. The industry has embraced cutting-edge technologies to improve efficiency, safety, and sustainability. One notable area of advancement is the use of Building Information Modeling (BIM). BIM allows engineers to create digital twins of physical structures, enabling better visualization, coordination, and management throughout the project lifecycle.</w:t>
      </w:r>
    </w:p>
    <w:p>
      <w:pPr>
        <w:pStyle w:val="BodyText"/>
      </w:pPr>
      <w:r>
        <w:t xml:space="preserve">Furthermore, robotics and automation are increasingly being integrated into construction sites. Robots are used for tasks such as bricklaying, rebar tying, and even demolition. These technologies not only enhance productivity but also reduce the risk of accidents on site. For Civil Engineers in Tokyo, staying updated with these technological advancements is essential to remain competitive and effective in their roles.</w:t>
      </w:r>
    </w:p>
    <w:bookmarkEnd w:id="22"/>
    <w:bookmarkStart w:id="23" w:name="Xbb0bf533c812f75dd5452c32b662b882a61cf96"/>
    <w:p>
      <w:pPr>
        <w:pStyle w:val="Heading2"/>
      </w:pPr>
      <w:r>
        <w:t xml:space="preserve">Slide 4: Sustainability and Green Engineering</w:t>
      </w:r>
    </w:p>
    <w:p>
      <w:pPr>
        <w:pStyle w:val="FirstParagraph"/>
      </w:pPr>
      <w:r>
        <w:t xml:space="preserve">Sustainability has become a central focus for Civil Engineers globally, and Japan Tokyo is no exception. The city has set ambitious goals to reduce carbon emissions and promote green living. Civil Engineers are tasked with integrating sustainable practices into every aspect of infrastructure development.</w:t>
      </w:r>
    </w:p>
    <w:p>
      <w:pPr>
        <w:numPr>
          <w:ilvl w:val="0"/>
          <w:numId w:val="1002"/>
        </w:numPr>
        <w:pStyle w:val="Compact"/>
      </w:pPr>
      <w:r>
        <w:rPr>
          <w:bCs/>
          <w:b/>
        </w:rPr>
        <w:t xml:space="preserve">Green Buildings:</w:t>
      </w:r>
      <w:r>
        <w:t xml:space="preserve"> </w:t>
      </w:r>
      <w:r>
        <w:t xml:space="preserve">Designing buildings that minimize energy consumption through passive design strategies, renewable energy sources, and efficient HVAC systems.</w:t>
      </w:r>
    </w:p>
    <w:p>
      <w:pPr>
        <w:numPr>
          <w:ilvl w:val="0"/>
          <w:numId w:val="1002"/>
        </w:numPr>
        <w:pStyle w:val="Compact"/>
      </w:pPr>
      <w:r>
        <w:rPr>
          <w:bCs/>
          <w:b/>
        </w:rPr>
        <w:t xml:space="preserve">Rainwater Harvesting:</w:t>
      </w:r>
    </w:p>
    <w:p>
      <w:pPr>
        <w:numPr>
          <w:ilvl w:val="0"/>
          <w:numId w:val="1002"/>
        </w:numPr>
        <w:pStyle w:val="Compact"/>
      </w:pPr>
      <w:r>
        <w:rPr>
          <w:bCs/>
          <w:b/>
        </w:rPr>
        <w:t xml:space="preserve">Porous Pavements:</w:t>
      </w:r>
      <w:r>
        <w:t xml:space="preserve"> </w:t>
      </w:r>
      <w:r>
        <w:t xml:space="preserve">Using permeable materials in road construction to reduce runoff and improve groundwater recharge, which is crucial for preventing urban flooding.</w:t>
      </w:r>
    </w:p>
    <w:bookmarkEnd w:id="23"/>
    <w:bookmarkStart w:id="24" w:name="X11d9be76df57797c593bab628bf56fefcc04a94"/>
    <w:p>
      <w:pPr>
        <w:pStyle w:val="Heading2"/>
      </w:pPr>
      <w:r>
        <w:t xml:space="preserve">Slide 5: The Role of Public-Private Partnerships</w:t>
      </w:r>
    </w:p>
    <w:p>
      <w:pPr>
        <w:pStyle w:val="FirstParagraph"/>
      </w:pPr>
      <w:r>
        <w:t xml:space="preserve">In Japan Tokyo, many large-scale infrastructure projects are realized through Public-Private Partnerships (PPPs). These collaborations leverage the strengths of both government entities and private companies. For Civil Engineers, working in a PPP environment requires strong communication skills, flexibility, and an ability to navigate complex regulatory frameworks.</w:t>
      </w:r>
    </w:p>
    <w:p>
      <w:pPr>
        <w:pStyle w:val="BodyText"/>
      </w:pPr>
      <w:r>
        <w:t xml:space="preserve">The Japanese government plays a significant role in setting standards and providing funding for infrastructure development. However, private firms often bring innovation and efficiency to the table. This synergy results in projects that are not only technically sound but also economically viable. Engineers must be adept at balancing public interests with private sector goals to deliver successful outcomes.</w:t>
      </w:r>
    </w:p>
    <w:bookmarkEnd w:id="24"/>
    <w:bookmarkStart w:id="25" w:name="X37bffc40599307a23920deabd6b9bcb87c91db7"/>
    <w:p>
      <w:pPr>
        <w:pStyle w:val="Heading2"/>
      </w:pPr>
      <w:r>
        <w:t xml:space="preserve">Slide 6: Cultural Considerations in Engineering</w:t>
      </w:r>
    </w:p>
    <w:p>
      <w:pPr>
        <w:pStyle w:val="FirstParagraph"/>
      </w:pPr>
      <w:r>
        <w:t xml:space="preserve">Culture significantly influences engineering practices in Japan Tokyo. The concept of "Monozukuri," or the art of making things, reflects a deep respect for craftsmanship and quality. This cultural value translates into a meticulous approach to design and construction, where attention to detail is paramount.</w:t>
      </w:r>
    </w:p>
    <w:p>
      <w:pPr>
        <w:pStyle w:val="BodyText"/>
      </w:pPr>
      <w:r>
        <w:t xml:space="preserve">Additionally, the principle of "Wa" (harmony) emphasizes collaboration and consensus-building. Civil Engineers in Tokyo must work closely with various stakeholders, including local communities, government officials, and other professionals. Effective communication and cultural sensitivity are therefore vital skills for any engineer operating in this context.</w:t>
      </w:r>
    </w:p>
    <w:bookmarkEnd w:id="25"/>
    <w:bookmarkStart w:id="26" w:name="Xfeaf95b6d30afab6da8f2161148387eb324b665"/>
    <w:p>
      <w:pPr>
        <w:pStyle w:val="Heading2"/>
      </w:pPr>
      <w:r>
        <w:t xml:space="preserve">Slide 7: Future Trends and Career Opportunities</w:t>
      </w:r>
    </w:p>
    <w:p>
      <w:pPr>
        <w:pStyle w:val="FirstParagraph"/>
      </w:pPr>
      <w:r>
        <w:t xml:space="preserve">The future of civil engineering in Japan Tokyo is bright, driven by ongoing urbanization and technological advancement. There is a growing demand for engineers who specialize in smart cities, digital infrastructure, and sustainable design.</w:t>
      </w:r>
    </w:p>
    <w:p>
      <w:pPr>
        <w:numPr>
          <w:ilvl w:val="0"/>
          <w:numId w:val="1003"/>
        </w:numPr>
        <w:pStyle w:val="Compact"/>
      </w:pPr>
      <w:r>
        <w:rPr>
          <w:bCs/>
          <w:b/>
        </w:rPr>
        <w:t xml:space="preserve">Smart Cities:</w:t>
      </w:r>
    </w:p>
    <w:p>
      <w:pPr>
        <w:numPr>
          <w:ilvl w:val="0"/>
          <w:numId w:val="1003"/>
        </w:numPr>
        <w:pStyle w:val="Compact"/>
      </w:pPr>
      <w:r>
        <w:rPr>
          <w:bCs/>
          <w:b/>
        </w:rPr>
        <w:t xml:space="preserve">Aging Infrastructure:</w:t>
      </w:r>
    </w:p>
    <w:p>
      <w:pPr>
        <w:numPr>
          <w:ilvl w:val="0"/>
          <w:numId w:val="1003"/>
        </w:numPr>
        <w:pStyle w:val="Compact"/>
      </w:pPr>
      <w:r>
        <w:rPr>
          <w:bCs/>
          <w:b/>
        </w:rPr>
        <w:t xml:space="preserve">International Collaboration:</w:t>
      </w:r>
    </w:p>
    <w:bookmarkEnd w:id="26"/>
    <w:bookmarkStart w:id="28" w:name="slide-8-conclusion"/>
    <w:p>
      <w:pPr>
        <w:pStyle w:val="Heading2"/>
      </w:pPr>
      <w:r>
        <w:t xml:space="preserve">Slide 8: Conclusion</w:t>
      </w:r>
    </w:p>
    <w:p>
      <w:pPr>
        <w:pStyle w:val="FirstParagraph"/>
      </w:pPr>
      <w:r>
        <w:t xml:space="preserve">In conclusion, the role of a Civil Engineer in Japan Tokyo is multifaceted and demanding. It requires a unique blend of technical expertise, cultural understanding, and innovative thinking. As we look to the future, the importance of resilient, sustainable infrastructure cannot be overstated.</w:t>
      </w:r>
    </w:p>
    <w:p>
      <w:pPr>
        <w:pStyle w:val="BodyText"/>
      </w:pPr>
      <w:r>
        <w:t xml:space="preserve">Civil Engineers play a pivotal role in shaping the future of Tokyo, ensuring that it remains a livable and thriving metropolis for generations to come. By embracing technology, sustainability, and collaboration, they can overcome the challenges posed by natural disasters and urban density. This Seminar Presentation Slides document aims to inspire professionals in the field to contribute meaningfully to this dynamic environment.</w:t>
      </w:r>
    </w:p>
    <w:bookmarkStart w:id="27" w:name="thank-you-for-your-attention"/>
    <w:p>
      <w:pPr>
        <w:pStyle w:val="Heading3"/>
      </w:pPr>
      <w:r>
        <w:t xml:space="preserve">Thank You for Your Attention</w:t>
      </w:r>
    </w:p>
    <w:p>
      <w:pPr>
        <w:pStyle w:val="FirstParagraph"/>
      </w:pPr>
      <w:r>
        <w:t xml:space="preserve">We hope this overview has provided valuable insights into the exciting world of civil engineering in Japan Tokyo. We encourage you to explore further and consider the impactful role you can play in shaping our cities.</w:t>
      </w:r>
    </w:p>
    <w:bookmarkEnd w:id="27"/>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 in Japan Tokyo</dc:title>
  <dc:creator/>
  <dc:language>en</dc:language>
  <cp:keywords/>
  <dcterms:created xsi:type="dcterms:W3CDTF">2026-07-29T12:05:31Z</dcterms:created>
  <dcterms:modified xsi:type="dcterms:W3CDTF">2026-07-29T12:05:31Z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