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1" w:name="seminar-presentation-slides"/>
    <w:p>
      <w:pPr>
        <w:pStyle w:val="Heading1"/>
      </w:pPr>
      <w:r>
        <w:t xml:space="preserve">Seminar Presentation Slides</w:t>
      </w:r>
    </w:p>
    <w:bookmarkStart w:id="20" w:name="X1af66e983a8f970a870de305ac23bf379b1d170"/>
    <w:p>
      <w:pPr>
        <w:pStyle w:val="Heading2"/>
      </w:pPr>
      <w:r>
        <w:t xml:space="preserve">Civil Engineering Challenges and Innovations in Mexico City</w:t>
      </w:r>
    </w:p>
    <w:p>
      <w:pPr>
        <w:pStyle w:val="FirstParagraph"/>
      </w:pPr>
      <w:r>
        <w:rPr>
          <w:bCs/>
          <w:b/>
        </w:rPr>
        <w:t xml:space="preserve">Focus Region:</w:t>
      </w:r>
      <w:r>
        <w:t xml:space="preserve"> </w:t>
      </w:r>
      <w:r>
        <w:t xml:space="preserve">Mexico City (Ciudad de México)</w:t>
      </w:r>
    </w:p>
    <w:bookmarkEnd w:id="20"/>
    <w:bookmarkEnd w:id="21"/>
    <w:bookmarkStart w:id="22" w:name="the-unique-geological-context"/>
    <w:p>
      <w:pPr>
        <w:pStyle w:val="Heading2"/>
      </w:pPr>
      <w:r>
        <w:t xml:space="preserve">The Unique Geological Context</w:t>
      </w:r>
    </w:p>
    <w:p>
      <w:pPr>
        <w:numPr>
          <w:ilvl w:val="0"/>
          <w:numId w:val="1001"/>
        </w:numPr>
        <w:pStyle w:val="Compact"/>
      </w:pPr>
      <w:r>
        <w:t xml:space="preserve">Mexico City is built on the remnants of Lake Texcoco.</w:t>
      </w:r>
    </w:p>
    <w:p>
      <w:pPr>
        <w:numPr>
          <w:ilvl w:val="0"/>
          <w:numId w:val="1001"/>
        </w:numPr>
        <w:pStyle w:val="Compact"/>
      </w:pPr>
      <w:r>
        <w:t xml:space="preserve">The soil consists largely of highly compressible clay and volcanic ash deposits.</w:t>
      </w:r>
    </w:p>
    <w:p>
      <w:pPr>
        <w:pStyle w:val="FirstParagraph"/>
      </w:pPr>
      <w:r>
        <w:rPr>
          <w:bCs/>
          <w:b/>
        </w:rPr>
        <w:t xml:space="preserve">Seminar Note:</w:t>
      </w:r>
      <w:r>
        <w:t xml:space="preserve"> </w:t>
      </w:r>
      <w:r>
        <w:t xml:space="preserve">The geological stability of Mexico City presents one of the most formidable challenges in modern civil engineering history. Understanding this context is paramount for any Civil Engineer operating in this region, as traditional foundation designs fail without specific adaptations to the soft clay substrate.</w:t>
      </w:r>
    </w:p>
    <w:bookmarkEnd w:id="22"/>
    <w:bookmarkStart w:id="23" w:name="the-sinking-city-subsidence-issues"/>
    <w:p>
      <w:pPr>
        <w:pStyle w:val="Heading2"/>
      </w:pPr>
      <w:r>
        <w:t xml:space="preserve">The Sinking City: Subsidence Issues</w:t>
      </w:r>
    </w:p>
    <w:p>
      <w:pPr>
        <w:numPr>
          <w:ilvl w:val="0"/>
          <w:numId w:val="1002"/>
        </w:numPr>
        <w:pStyle w:val="Compact"/>
      </w:pPr>
      <w:r>
        <w:t xml:space="preserve">Mexico City has sunk up to nine meters in the last century.</w:t>
      </w:r>
    </w:p>
    <w:p>
      <w:pPr>
        <w:numPr>
          <w:ilvl w:val="0"/>
          <w:numId w:val="1002"/>
        </w:numPr>
        <w:pStyle w:val="Compact"/>
      </w:pPr>
      <w:r>
        <w:t xml:space="preserve">This subsidence is primarily due to excessive groundwater extraction.</w:t>
      </w:r>
    </w:p>
    <w:p>
      <w:pPr>
        <w:pStyle w:val="FirstParagraph"/>
      </w:pPr>
      <w:r>
        <w:rPr>
          <w:bCs/>
          <w:b/>
        </w:rPr>
        <w:t xml:space="preserve">Seminar Note:</w:t>
      </w:r>
      <w:r>
        <w:t xml:space="preserve"> </w:t>
      </w:r>
      <w:r>
        <w:t xml:space="preserve">For a Civil Engineer, tracking subsidence rates is critical. The differential settlement can crack infrastructure, damage pipelines, and compromise the structural integrity of high-rise buildings in Mexico City. Engineers must design structures that can accommodate movement or utilize deep pile foundations that bypass the unstable upper clay layers to reach deeper bedrock where possible.</w:t>
      </w:r>
    </w:p>
    <w:bookmarkEnd w:id="23"/>
    <w:bookmarkStart w:id="24" w:name="earthquake-resilience-a-necessity"/>
    <w:p>
      <w:pPr>
        <w:pStyle w:val="Heading2"/>
      </w:pPr>
      <w:r>
        <w:t xml:space="preserve">Earthquake Resilience: A Necessity</w:t>
      </w:r>
    </w:p>
    <w:p>
      <w:pPr>
        <w:numPr>
          <w:ilvl w:val="0"/>
          <w:numId w:val="1003"/>
        </w:numPr>
        <w:pStyle w:val="Compact"/>
      </w:pPr>
      <w:r>
        <w:t xml:space="preserve">The city is situated near the Trans-Mexican Volcanic Belt.</w:t>
      </w:r>
    </w:p>
    <w:p>
      <w:pPr>
        <w:numPr>
          <w:ilvl w:val="0"/>
          <w:numId w:val="1003"/>
        </w:numPr>
        <w:pStyle w:val="Compact"/>
      </w:pPr>
      <w:r>
        <w:t xml:space="preserve">The 1985 and 2017 earthquakes demonstrated catastrophic vulnerability in soft soils.</w:t>
      </w:r>
    </w:p>
    <w:p>
      <w:pPr>
        <w:pStyle w:val="FirstParagraph"/>
      </w:pPr>
      <w:r>
        <w:rPr>
          <w:bCs/>
          <w:b/>
        </w:rPr>
        <w:t xml:space="preserve">Seminar Note:</w:t>
      </w:r>
      <w:r>
        <w:t xml:space="preserve"> </w:t>
      </w:r>
      <w:r>
        <w:t xml:space="preserve">Civil Engineers in Mexico City specialize in seismic isolation and damping technologies. Because the clay amplifies seismic waves, standard rigid structures often fail during moderate tremors that might not affect cities built on bedrock. The engineering community here is a global leader in developing base-isolation systems and retrofitting historical monuments to withstand lateral forces specific to this geological profile.</w:t>
      </w:r>
    </w:p>
    <w:bookmarkEnd w:id="24"/>
    <w:bookmarkStart w:id="25" w:name="urban-mobility-the-metro-system"/>
    <w:p>
      <w:pPr>
        <w:pStyle w:val="Heading2"/>
      </w:pPr>
      <w:r>
        <w:t xml:space="preserve">Urban Mobility: The Metro System</w:t>
      </w:r>
    </w:p>
    <w:p>
      <w:pPr>
        <w:numPr>
          <w:ilvl w:val="0"/>
          <w:numId w:val="1004"/>
        </w:numPr>
        <w:pStyle w:val="Compact"/>
      </w:pPr>
      <w:r>
        <w:t xml:space="preserve">The Mexico City Metro is one of the largest underground networks in the world.</w:t>
      </w:r>
    </w:p>
    <w:p>
      <w:pPr>
        <w:pStyle w:val="FirstParagraph"/>
      </w:pPr>
      <w:r>
        <w:rPr>
          <w:bCs/>
          <w:b/>
        </w:rPr>
        <w:t xml:space="preserve">Seminar Note:</w:t>
      </w:r>
      <w:r>
        <w:t xml:space="preserve"> </w:t>
      </w:r>
      <w:r>
        <w:t xml:space="preserve">Building a massive metro system in sinking, waterlogged clay is an engineering marvel. Civil Engineers have had to employ tunneling methods that prevent the surrounding soil from collapsing while managing high water tables. The integration of new lines requires constant monitoring of existing infrastructure to ensure that excavation does not accelerate subsidence in sensitive historic zones.</w:t>
      </w:r>
    </w:p>
    <w:bookmarkEnd w:id="25"/>
    <w:bookmarkStart w:id="26" w:name="the-ayotla-dam-and-water-management"/>
    <w:p>
      <w:pPr>
        <w:pStyle w:val="Heading2"/>
      </w:pPr>
      <w:r>
        <w:t xml:space="preserve">The Ayotla Dam and Water Management</w:t>
      </w:r>
    </w:p>
    <w:p>
      <w:pPr>
        <w:numPr>
          <w:ilvl w:val="0"/>
          <w:numId w:val="1005"/>
        </w:numPr>
        <w:pStyle w:val="Compact"/>
      </w:pPr>
      <w:r>
        <w:t xml:space="preserve">A massive infrastructure project to secure water supply for Mexico City.</w:t>
      </w:r>
    </w:p>
    <w:p>
      <w:pPr>
        <w:pStyle w:val="FirstParagraph"/>
      </w:pPr>
      <w:r>
        <w:rPr>
          <w:bCs/>
          <w:b/>
        </w:rPr>
        <w:t xml:space="preserve">Seminar Note:</w:t>
      </w:r>
      <w:r>
        <w:t xml:space="preserve"> </w:t>
      </w:r>
      <w:r>
        <w:t xml:space="preserve">The Ayotla Dam represents the future of hydraulic engineering in this region. Designed to capture runoff from the mountains, it aims to reduce dependence on depleting aquifers. Civil Engineers are tasked with constructing a dam that is both environmentally sustainable and resilient against seismic activity, setting a new standard for large-scale water infrastructure projects in semi-arid, urbanized environments.</w:t>
      </w:r>
    </w:p>
    <w:bookmarkEnd w:id="26"/>
    <w:bookmarkStart w:id="27" w:name="X812b4f0280979954d169484b2f1bf5693575d50"/>
    <w:p>
      <w:pPr>
        <w:pStyle w:val="Heading2"/>
      </w:pPr>
      <w:r>
        <w:t xml:space="preserve">Architectural Innovation: The Torre Reforma</w:t>
      </w:r>
    </w:p>
    <w:p>
      <w:pPr>
        <w:numPr>
          <w:ilvl w:val="0"/>
          <w:numId w:val="1006"/>
        </w:numPr>
        <w:pStyle w:val="Compact"/>
      </w:pPr>
      <w:r>
        <w:t xml:space="preserve">A 63-story skyscraper that withstands earthquakes through its shape.</w:t>
      </w:r>
    </w:p>
    <w:p>
      <w:pPr>
        <w:pStyle w:val="FirstParagraph"/>
      </w:pPr>
      <w:r>
        <w:rPr>
          <w:bCs/>
          <w:b/>
        </w:rPr>
        <w:t xml:space="preserve">Seminar Note:</w:t>
      </w:r>
      <w:r>
        <w:t xml:space="preserve"> </w:t>
      </w:r>
      <w:r>
        <w:t xml:space="preserve">The Torre Reforma in Mexico City is a testament to modern Civil Engineering creativity. Its 45-degree cutout at the top reduces the building's weight and changes its natural frequency of vibration, helping it dissipate seismic energy more effectively than conventional rectangular towers. This project highlights how local engineering knowledge drives global innovation in high-rise design within earthquake-prone zones.</w:t>
      </w:r>
    </w:p>
    <w:bookmarkEnd w:id="27"/>
    <w:bookmarkStart w:id="28" w:name="sustainable-urban-planning"/>
    <w:p>
      <w:pPr>
        <w:pStyle w:val="Heading2"/>
      </w:pPr>
      <w:r>
        <w:t xml:space="preserve">Sustainable Urban Planning</w:t>
      </w:r>
    </w:p>
    <w:p>
      <w:pPr>
        <w:numPr>
          <w:ilvl w:val="0"/>
          <w:numId w:val="1007"/>
        </w:numPr>
        <w:pStyle w:val="Compact"/>
      </w:pPr>
      <w:r>
        <w:t xml:space="preserve">Mexico City faces severe air quality and traffic congestion challenges.</w:t>
      </w:r>
    </w:p>
    <w:p>
      <w:pPr>
        <w:pStyle w:val="FirstParagraph"/>
      </w:pPr>
      <w:r>
        <w:rPr>
          <w:bCs/>
          <w:b/>
        </w:rPr>
        <w:t xml:space="preserve">Seminar Note:</w:t>
      </w:r>
      <w:r>
        <w:t xml:space="preserve"> </w:t>
      </w:r>
      <w:r>
        <w:t xml:space="preserve">Modern Civil Engineers in Mexico are increasingly focusing on sustainable urban planning. This includes designing green corridors, improving public transit accessibility to reduce car dependency, and implementing stormwater management systems that utilize the city's abundant rainfall to recharge aquifers rather than causing flash floods in low-lying areas.</w:t>
      </w:r>
    </w:p>
    <w:bookmarkEnd w:id="28"/>
    <w:bookmarkStart w:id="29" w:name="X18b9caa51e9684d9f079e54155a143845399b5f"/>
    <w:p>
      <w:pPr>
        <w:pStyle w:val="Heading2"/>
      </w:pPr>
      <w:r>
        <w:t xml:space="preserve">Conclusion: The Future of Civil Engineering</w:t>
      </w:r>
    </w:p>
    <w:p>
      <w:pPr>
        <w:numPr>
          <w:ilvl w:val="0"/>
          <w:numId w:val="1008"/>
        </w:numPr>
        <w:pStyle w:val="Compact"/>
      </w:pPr>
      <w:r>
        <w:t xml:space="preserve">Mexico City serves as a living laboratory for geotechnical engineering.</w:t>
      </w:r>
    </w:p>
    <w:p>
      <w:pPr>
        <w:pStyle w:val="FirstParagraph"/>
      </w:pPr>
      <w:r>
        <w:rPr>
          <w:bCs/>
          <w:b/>
        </w:rPr>
        <w:t xml:space="preserve">Seminar Note:</w:t>
      </w:r>
      <w:r>
        <w:t xml:space="preserve"> </w:t>
      </w:r>
      <w:r>
        <w:t xml:space="preserve">The expertise developed by Civil Engineers in Mexico City is invaluable to the global community. As other major cities face similar issues with sinking ground and seismic risks, the solutions pioneered here provide critical case studies. Continued investment in robust, adaptive infrastructure is essential for the sustainable growth of Mexico City's population.</w:t>
      </w:r>
    </w:p>
    <w:bookmarkEnd w:id="29"/>
    <w:bookmarkStart w:id="30" w:name="qa"/>
    <w:p>
      <w:pPr>
        <w:pStyle w:val="Heading2"/>
      </w:pPr>
      <w:r>
        <w:t xml:space="preserve">Q&amp;A</w:t>
      </w:r>
    </w:p>
    <w:p>
      <w:pPr>
        <w:pStyle w:val="FirstParagraph"/>
      </w:pPr>
      <w:r>
        <w:t xml:space="preserve">Thank You.</w:t>
      </w:r>
    </w:p>
    <w:p>
      <w:pPr>
        <w:pStyle w:val="BodyText"/>
      </w:pPr>
      <w:r>
        <w:rPr>
          <w:bCs/>
          <w:b/>
        </w:rPr>
        <w:t xml:space="preserve">Seminar Note:</w:t>
      </w:r>
      <w:r>
        <w:t xml:space="preserve"> </w:t>
      </w:r>
      <w:r>
        <w:t xml:space="preserve">We welcome questions regarding specific engineering techniques used in Mexico City, comparisons with other seismic zones, or inquiries about the socio-economic impacts of these infrastructure projects on local communities.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Mexico City</dc:title>
  <dc:creator/>
  <dc:language>en</dc:language>
  <cp:keywords/>
  <dcterms:created xsi:type="dcterms:W3CDTF">2026-07-29T14:30:44Z</dcterms:created>
  <dcterms:modified xsi:type="dcterms:W3CDTF">2026-07-29T14:30:44Z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