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seminar-presentation-slides"/>
    <w:p>
      <w:pPr>
        <w:pStyle w:val="Heading1"/>
      </w:pPr>
      <w:r>
        <w:t xml:space="preserve">Seminar Presentation Slides</w:t>
      </w:r>
    </w:p>
    <w:bookmarkStart w:id="20" w:name="Xae0c3a140fce5b656685389fa3090d9a4a18e7a"/>
    <w:p>
      <w:pPr>
        <w:pStyle w:val="Heading2"/>
      </w:pPr>
      <w:r>
        <w:t xml:space="preserve">Title Slide: The Future of Civil Engineering in United Kingdom Manchester</w:t>
      </w:r>
    </w:p>
    <w:p>
      <w:pPr>
        <w:pStyle w:val="FirstParagraph"/>
      </w:pPr>
      <w:r>
        <w:rPr>
          <w:bCs/>
          <w:b/>
        </w:rPr>
        <w:t xml:space="preserve">Presentation Overview:</w:t>
      </w:r>
    </w:p>
    <w:p>
      <w:pPr>
        <w:pStyle w:val="BodyText"/>
      </w:pPr>
      <w:r>
        <w:t xml:space="preserve">Welcome to this comprehensive seminar presentation dedicated to the evolving landscape of civil engineering within the vibrant context of United Kingdom Manchester. This document serves as both a visual aid and a detailed textual resource for professionals, students, and stakeholders interested in infrastructure development. The focus is squarely on how Civil Engineer practices are adapting to meet the unique challenges and opportunities presented by one of Britain’s most dynamic urban centers.</w:t>
      </w:r>
    </w:p>
    <w:p>
      <w:pPr>
        <w:pStyle w:val="BodyText"/>
      </w:pPr>
      <w:r>
        <w:t xml:space="preserve">Manchester has undergone a remarkable transformation over the last two decades, shifting from its industrial heritage to becoming a hub for technology, education, and modern architecture. As we delve into this presentation, we will explore how Civil Engineer professionals are pivotal in shaping this new identity. The intersection of historical preservation and futuristic design defines the current civil engineering ethos in United Kingdom Manchester.</w:t>
      </w:r>
    </w:p>
    <w:bookmarkEnd w:id="20"/>
    <w:bookmarkStart w:id="21" w:name="Xaae3f67728bcf8cbe027ea52f1a93388e1df38e"/>
    <w:p>
      <w:pPr>
        <w:pStyle w:val="Heading2"/>
      </w:pPr>
      <w:r>
        <w:t xml:space="preserve">Slide 1: Introduction to the Regional Context</w:t>
      </w:r>
    </w:p>
    <w:p>
      <w:pPr>
        <w:pStyle w:val="FirstParagraph"/>
      </w:pPr>
      <w:r>
        <w:rPr>
          <w:bCs/>
          <w:b/>
        </w:rPr>
        <w:t xml:space="preserve">The Manchester Phenomenon:</w:t>
      </w:r>
    </w:p>
    <w:p>
      <w:pPr>
        <w:pStyle w:val="BodyText"/>
      </w:pPr>
      <w:r>
        <w:t xml:space="preserve">To understand the role of a Civil Engineer in this region, one must first appreciate the geographical and economic significance of United Kingdom Manchester. As the second-largest city in England, it acts as a critical node for transport, commerce, and culture across Northern Europe. The climate is notoriously variable, requiring robust civil engineering solutions that can withstand heavy rainfall and occasional flooding.</w:t>
      </w:r>
    </w:p>
    <w:p>
      <w:pPr>
        <w:pStyle w:val="BodyText"/>
      </w:pPr>
      <w:r>
        <w:t xml:space="preserve">The demand for skilled Civil Engineer expertise has skyrocketed due to major regeneration projects. From the expansion of the Manchester Airport to the revitalization of the city center, every facet of urban growth relies on precise engineering calculations and sustainable design principles. This seminar aims to highlight how local Civil Engineer teams are leveraging advanced technology to manage these complex infrastructural demands.</w:t>
      </w:r>
    </w:p>
    <w:bookmarkEnd w:id="21"/>
    <w:bookmarkStart w:id="22" w:name="Xe137cb246317a8668e10dce3ebe2850641eba2e"/>
    <w:p>
      <w:pPr>
        <w:pStyle w:val="Heading2"/>
      </w:pPr>
      <w:r>
        <w:t xml:space="preserve">Slide 2: Key Infrastructure Projects Shaping the City</w:t>
      </w:r>
    </w:p>
    <w:p>
      <w:pPr>
        <w:pStyle w:val="FirstParagraph"/>
      </w:pPr>
      <w:r>
        <w:rPr>
          <w:bCs/>
          <w:b/>
        </w:rPr>
        <w:t xml:space="preserve">The Metrolink and Transport Integration:</w:t>
      </w:r>
    </w:p>
    <w:p>
      <w:pPr>
        <w:pStyle w:val="BodyText"/>
      </w:pPr>
      <w:r>
        <w:t xml:space="preserve">A prime example of Civil Engineer innovation in United Kingdom Manchester is the ongoing expansion of the Metrolink tram system. This project requires intricate underground tunneling, bridge construction, and surface-level track laying. The precision required by a qualified Civil Engineer ensures minimal disruption to daily life while maximizing connectivity.</w:t>
      </w:r>
    </w:p>
    <w:p>
      <w:pPr>
        <w:pStyle w:val="BodyText"/>
      </w:pPr>
      <w:r>
        <w:t xml:space="preserve">Furthermore, the HS2 high-speed rail link implications for Manchester highlight the need for robust station infrastructure. The Civil Engineer plays a crucial role in designing foundations that can support high-frequency traffic and heavy loads. In United Kingdom Manchester, these projects are not just about moving people; they are about connecting communities and boosting economic productivity through reliable engineering solutions.</w:t>
      </w:r>
    </w:p>
    <w:bookmarkEnd w:id="22"/>
    <w:bookmarkStart w:id="23" w:name="Xcabb15c03b584c8b68af0038f9b4007bb176314"/>
    <w:p>
      <w:pPr>
        <w:pStyle w:val="Heading2"/>
      </w:pPr>
      <w:r>
        <w:t xml:space="preserve">Slide 3: Sustainable Development and Green Engineering</w:t>
      </w:r>
    </w:p>
    <w:p>
      <w:pPr>
        <w:pStyle w:val="FirstParagraph"/>
      </w:pPr>
      <w:r>
        <w:rPr>
          <w:bCs/>
          <w:b/>
        </w:rPr>
        <w:t xml:space="preserve">Eco-Friendly Practices:</w:t>
      </w:r>
    </w:p>
    <w:p>
      <w:pPr>
        <w:pStyle w:val="BodyText"/>
      </w:pPr>
      <w:r>
        <w:t xml:space="preserve">The modern Civil Engineer in United Kingdom Manchester is increasingly defined by their commitment to sustainability. With the UK aiming for net-zero carbon emissions, local engineering firms are pioneering green construction methods. This includes the use of low-carbon concrete, recycled building materials, and energy-efficient drainage systems.</w:t>
      </w:r>
    </w:p>
    <w:p>
      <w:pPr>
        <w:pStyle w:val="BodyText"/>
      </w:pPr>
      <w:r>
        <w:t xml:space="preserve">Rainwater management is particularly critical in Manchester’s topography. Civil Engineer teams are implementing SuDS (Sustainable Drainage Systems) to prevent urban flooding while enhancing local biodiversity. These initiatives demonstrate how a Civil Engineer must balance technical performance with environmental stewardship. The integration of green roofs and permeable pavements in new developments across United Kingdom Manchester is a testament to this evolving discipline.</w:t>
      </w:r>
    </w:p>
    <w:bookmarkEnd w:id="23"/>
    <w:bookmarkStart w:id="24" w:name="Xae4de91abe48a4a550bb6e97b9ea444fcf4dc90"/>
    <w:p>
      <w:pPr>
        <w:pStyle w:val="Heading2"/>
      </w:pPr>
      <w:r>
        <w:t xml:space="preserve">Slide 4: Technological Integration and BIM</w:t>
      </w:r>
    </w:p>
    <w:p>
      <w:pPr>
        <w:pStyle w:val="FirstParagraph"/>
      </w:pPr>
      <w:r>
        <w:rPr>
          <w:bCs/>
          <w:b/>
        </w:rPr>
        <w:t xml:space="preserve">BIM and Digital Twins:</w:t>
      </w:r>
    </w:p>
    <w:p>
      <w:pPr>
        <w:pStyle w:val="BodyText"/>
      </w:pPr>
      <w:r>
        <w:t xml:space="preserve">The adoption of Building Information Modeling (BIM) has revolutionized how a Civil Engineer operates in United Kingdom Manchester. By creating digital twins of physical infrastructure, engineers can simulate structural stresses, optimize material usage, and predict maintenance needs before construction begins.</w:t>
      </w:r>
    </w:p>
    <w:p>
      <w:pPr>
        <w:pStyle w:val="BodyText"/>
      </w:pPr>
      <w:r>
        <w:t xml:space="preserve">In the context of complex urban environments like Manchester’s city center, BIM allows for better collaboration between architects, structural engineers, and contractors. This digital-first approach reduces errors and cost overruns. For any Civil Engineer working in United Kingdom Manchester today, proficiency in these digital tools is no longer optional; it is a fundamental requirement for delivering successful projects.</w:t>
      </w:r>
    </w:p>
    <w:bookmarkEnd w:id="24"/>
    <w:bookmarkStart w:id="25" w:name="slide-5-challenges-in-urban-regeneration"/>
    <w:p>
      <w:pPr>
        <w:pStyle w:val="Heading2"/>
      </w:pPr>
      <w:r>
        <w:t xml:space="preserve">Slide 5: Challenges in Urban Regeneration</w:t>
      </w:r>
    </w:p>
    <w:p>
      <w:pPr>
        <w:pStyle w:val="FirstParagraph"/>
      </w:pPr>
      <w:r>
        <w:rPr>
          <w:bCs/>
          <w:b/>
        </w:rPr>
        <w:t xml:space="preserve">Navigating Historical Constraints:</w:t>
      </w:r>
    </w:p>
    <w:p>
      <w:pPr>
        <w:pStyle w:val="BodyText"/>
      </w:pPr>
      <w:r>
        <w:t xml:space="preserve">A unique challenge for the Civil Engineer in United Kingdom Manchester is working within a historic city center. Many buildings date back to the Victorian era, constructed on brick and stone foundations that differ significantly from modern standards. Retrofitting these structures while adhering to modern seismic and load-bearing codes requires specialized knowledge.</w:t>
      </w:r>
    </w:p>
    <w:p>
      <w:pPr>
        <w:pStyle w:val="BodyText"/>
      </w:pPr>
      <w:r>
        <w:t xml:space="preserve">Additionally, space is at a premium. Civil Engineer projects often involve tight sites with limited access for heavy machinery. Innovative construction techniques, such as off-site manufacturing of components, are frequently employed to mitigate logistical hurdles. The ability of a Civil Engineer to adapt traditional methods to fit the dense urban fabric of United Kingdom Manchester is what distinguishes top-tier engineering firms in the region.</w:t>
      </w:r>
    </w:p>
    <w:bookmarkEnd w:id="25"/>
    <w:bookmarkStart w:id="26" w:name="slide-6-economic-impact-and-job-creation"/>
    <w:p>
      <w:pPr>
        <w:pStyle w:val="Heading2"/>
      </w:pPr>
      <w:r>
        <w:t xml:space="preserve">Slide 6: Economic Impact and Job Creation</w:t>
      </w:r>
    </w:p>
    <w:p>
      <w:pPr>
        <w:pStyle w:val="FirstParagraph"/>
      </w:pPr>
      <w:r>
        <w:rPr>
          <w:bCs/>
          <w:b/>
        </w:rPr>
        <w:t xml:space="preserve">The Role of Engineering in Growth:</w:t>
      </w:r>
    </w:p>
    <w:p>
      <w:pPr>
        <w:pStyle w:val="BodyText"/>
      </w:pPr>
      <w:r>
        <w:t xml:space="preserve">The infrastructure developed by Civil Engineer professionals directly influences the economic vitality of United Kingdom Manchester. Reliable transport networks, modern water systems, and stable power grids attract international investment. When a city has world-class infrastructure, businesses are more likely to establish headquarters there.</w:t>
      </w:r>
    </w:p>
    <w:p>
      <w:pPr>
        <w:pStyle w:val="BodyText"/>
      </w:pPr>
      <w:r>
        <w:t xml:space="preserve">Moreover, the construction sector provides thousands of jobs for local residents. A robust pipeline of Civil Engineer projects ensures employment stability and skill development within the workforce. By investing in large-scale infrastructure, the region fosters an ecosystem where engineering excellence drives broader economic success across United Kingdom Manchester.</w:t>
      </w:r>
    </w:p>
    <w:bookmarkEnd w:id="26"/>
    <w:bookmarkStart w:id="27" w:name="slide-7-the-future-outlook"/>
    <w:p>
      <w:pPr>
        <w:pStyle w:val="Heading2"/>
      </w:pPr>
      <w:r>
        <w:t xml:space="preserve">Slide 7: The Future Outlook</w:t>
      </w:r>
    </w:p>
    <w:p>
      <w:pPr>
        <w:pStyle w:val="FirstParagraph"/>
      </w:pPr>
      <w:r>
        <w:rPr>
          <w:bCs/>
          <w:b/>
        </w:rPr>
        <w:t xml:space="preserve">Innovation and Resilience:</w:t>
      </w:r>
    </w:p>
    <w:p>
      <w:pPr>
        <w:pStyle w:val="BodyText"/>
      </w:pPr>
      <w:r>
        <w:t xml:space="preserve">Looking ahead, the role of the Civil Engineer in United Kingdom Manchester will continue to expand. Emerging technologies such as AI-driven structural health monitoring and autonomous construction equipment promise to further enhance efficiency.</w:t>
      </w:r>
    </w:p>
    <w:p>
      <w:pPr>
        <w:pStyle w:val="BodyText"/>
      </w:pPr>
      <w:r>
        <w:t xml:space="preserve">The focus will remain on resilience against climate change. As weather patterns become more unpredictable, Civil Engineer designs must prioritize long-term durability and adaptability. The next generation of engineers in United Kingdom Manchester must be versatile, combining traditional engineering principles with cutting-edge technological capabilities to secure the city’s future.</w:t>
      </w:r>
    </w:p>
    <w:bookmarkEnd w:id="27"/>
    <w:bookmarkStart w:id="28" w:name="slide-8-conclusion-and-call-to-action"/>
    <w:p>
      <w:pPr>
        <w:pStyle w:val="Heading2"/>
      </w:pPr>
      <w:r>
        <w:t xml:space="preserve">Slide 8: Conclusion and Call to Action</w:t>
      </w:r>
    </w:p>
    <w:p>
      <w:pPr>
        <w:pStyle w:val="FirstParagraph"/>
      </w:pPr>
      <w:r>
        <w:rPr>
          <w:bCs/>
          <w:b/>
        </w:rPr>
        <w:t xml:space="preserve">Synthesizing the Seminar:</w:t>
      </w:r>
    </w:p>
    <w:p>
      <w:pPr>
        <w:pStyle w:val="BodyText"/>
      </w:pPr>
      <w:r>
        <w:t xml:space="preserve">In conclusion, this presentation has highlighted the multifaceted role of the Civil Engineer in United Kingdom Manchester. From managing complex transport links to implementing sustainable green technologies, these professionals are the backbone of urban development.</w:t>
      </w:r>
    </w:p>
    <w:p>
      <w:pPr>
        <w:pStyle w:val="BodyText"/>
      </w:pPr>
      <w:r>
        <w:t xml:space="preserve">The unique challenges and opportunities within United Kingdom Manchester require a dedicated approach to civil engineering. We encourage all stakeholders, from local government bodies to educational institutions, to support initiatives that foster excellence in this field. By investing in the Civil Engineer workforce and embracing innovative technologies, we can ensure that United Kingdom Manchester remains a global leader in urban innovation for decades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United Kingdom Manchester</dc:title>
  <dc:creator/>
  <dc:language>en</dc:language>
  <cp:keywords/>
  <dcterms:created xsi:type="dcterms:W3CDTF">2026-07-29T17:20:05Z</dcterms:created>
  <dcterms:modified xsi:type="dcterms:W3CDTF">2026-07-29T17:20:05Z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