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Tokyo</w:t>
      </w:r>
    </w:p>
    <w:bookmarkStart w:id="21" w:name="seminar-presentation-slides"/>
    <w:p>
      <w:pPr>
        <w:pStyle w:val="Heading1"/>
      </w:pPr>
      <w:r>
        <w:t xml:space="preserve">Seminar Presentation Slides</w:t>
      </w:r>
    </w:p>
    <w:bookmarkStart w:id="20" w:name="X3a5a9dfa99078ea8dd1c0c175c794ec774396c2"/>
    <w:p>
      <w:pPr>
        <w:pStyle w:val="Heading2"/>
      </w:pPr>
      <w:r>
        <w:t xml:space="preserve">Title: Navigating the Digital Frontier: The Evolving Role of the Computer Engineer in Japan Tokyo</w:t>
      </w:r>
    </w:p>
    <w:p>
      <w:pPr>
        <w:pStyle w:val="FirstParagraph"/>
      </w:pPr>
      <w:r>
        <w:rPr>
          <w:bCs/>
          <w:b/>
        </w:rPr>
        <w:t xml:space="preserve">Presentation Date:</w:t>
      </w:r>
      <w:r>
        <w:t xml:space="preserve"> </w:t>
      </w:r>
      <w:r>
        <w:t xml:space="preserve">October 20, 2023</w:t>
      </w:r>
      <w:r>
        <w:br/>
      </w:r>
      <w:r>
        <w:rPr>
          <w:bCs/>
          <w:b/>
        </w:rPr>
        <w:t xml:space="preserve">Venue:</w:t>
      </w:r>
      <w:r>
        <w:t xml:space="preserve"> </w:t>
      </w:r>
      <w:r>
        <w:t xml:space="preserve">Tokyo International Forum, Japan Tokyo</w:t>
      </w:r>
      <w:r>
        <w:br/>
      </w:r>
      <w:r>
        <w:rPr>
          <w:bCs/>
          <w:b/>
        </w:rPr>
        <w:t xml:space="preserve">Presentation Type:</w:t>
      </w:r>
      <w:r>
        <w:t xml:space="preserve">Seminar Presentation Slides</w:t>
      </w:r>
    </w:p>
    <w:bookmarkEnd w:id="20"/>
    <w:bookmarkEnd w:id="21"/>
    <w:bookmarkStart w:id="22" w:name="slide-1-introduction-context"/>
    <w:p>
      <w:pPr>
        <w:pStyle w:val="Heading3"/>
      </w:pPr>
      <w:r>
        <w:rPr>
          <w:bCs/>
          <w:b/>
        </w:rPr>
        <w:t xml:space="preserve">&lt;Slide 1: Introduction &amp; Context&gt;</w:t>
      </w:r>
    </w:p>
    <w:p>
      <w:pPr>
        <w:pStyle w:val="FirstParagraph"/>
      </w:pPr>
      <w:r>
        <w:t xml:space="preserve">Welcome, distinguished guests, engineers, and students. This document serves as the comprehensive text for our Seminar Presentation Slides dedicated to the critical role of the Computer Engineer within one of the world's most dynamic technological hubs: Japan Tokyo.</w:t>
      </w:r>
    </w:p>
    <w:p>
      <w:pPr>
        <w:pStyle w:val="BodyText"/>
      </w:pPr>
      <w:r>
        <w:t xml:space="preserve">In recent years, Japan Tokyo has transformed from a traditional industrial powerhouse into a beacon of innovation in artificial intelligence, robotics, and sustainable computing. As we stand at this intersection of heritage and hyper-modernity, the demand for skilled Computer Engineers has never been more acute. This presentation outlines the current landscape, the specific challenges faced by engineers in Japan Tokyo, and the future trajectories that define our profession.</w:t>
      </w:r>
    </w:p>
    <w:bookmarkEnd w:id="22"/>
    <w:bookmarkStart w:id="23" w:name="X858a83c2e91aa7bce634175f0c09a1a312504ca"/>
    <w:p>
      <w:pPr>
        <w:pStyle w:val="Heading3"/>
      </w:pPr>
      <w:r>
        <w:rPr>
          <w:bCs/>
          <w:b/>
        </w:rPr>
        <w:t xml:space="preserve">&lt;Slide 2: The Technological Ecosystem of Japan Tokyo&gt;</w:t>
      </w:r>
    </w:p>
    <w:p>
      <w:pPr>
        <w:pStyle w:val="FirstParagraph"/>
      </w:pPr>
      <w:r>
        <w:t xml:space="preserve">The ecosystem for Computer Engineers in Japan Tokyo is unique. It is characterized by a dense convergence of legacy manufacturing excellence and cutting-edge software development.</w:t>
      </w:r>
    </w:p>
    <w:p>
      <w:pPr>
        <w:numPr>
          <w:ilvl w:val="0"/>
          <w:numId w:val="1001"/>
        </w:numPr>
        <w:pStyle w:val="Compact"/>
      </w:pPr>
      <w:r>
        <w:rPr>
          <w:bCs/>
          <w:b/>
        </w:rPr>
        <w:t xml:space="preserve">Akihabara and Odaiba:</w:t>
      </w:r>
      <w:r>
        <w:t xml:space="preserve"> </w:t>
      </w:r>
      <w:r>
        <w:t xml:space="preserve">These districts are not merely shopping centers but living laboratories where Computer Engineers test hardware prototypes, from autonomous drones to smart home IoT devices.</w:t>
      </w:r>
    </w:p>
    <w:p>
      <w:pPr>
        <w:numPr>
          <w:ilvl w:val="0"/>
          <w:numId w:val="1001"/>
        </w:numPr>
        <w:pStyle w:val="Compact"/>
      </w:pPr>
      <w:r>
        <w:rPr>
          <w:bCs/>
          <w:b/>
        </w:rPr>
        <w:t xml:space="preserve">The Startup Boom:</w:t>
      </w:r>
      <w:r>
        <w:t xml:space="preserve"> </w:t>
      </w:r>
      <w:r>
        <w:t xml:space="preserve">Japan Tokyo is seeing a surge in fintech and health-tech startups. Unlike Silicon Valley, these startups often integrate deeply with physical infrastructure, requiring Computer Engineers who possess a hybrid skill set of software proficiency and hardware understanding.</w:t>
      </w:r>
    </w:p>
    <w:p>
      <w:pPr>
        <w:numPr>
          <w:ilvl w:val="0"/>
          <w:numId w:val="1001"/>
        </w:numPr>
        <w:pStyle w:val="Compact"/>
      </w:pPr>
      <w:r>
        <w:rPr>
          <w:bCs/>
          <w:b/>
        </w:rPr>
        <w:t xml:space="preserve">Government Initiatives:</w:t>
      </w:r>
      <w:r>
        <w:t xml:space="preserve">The "Society 5.0" initiative led by the Japanese government aims to integrate cyberspace and physical space. This requires thousands of Computer Engineers to build the underlying digital infrastructure that will support an aging population and a shrinking workforce.</w:t>
      </w:r>
    </w:p>
    <w:bookmarkEnd w:id="23"/>
    <w:bookmarkStart w:id="24" w:name="Xa548f3bf7b2a7c12bb2f2aeb594014012e5752a"/>
    <w:p>
      <w:pPr>
        <w:pStyle w:val="Heading3"/>
      </w:pPr>
      <w:r>
        <w:rPr>
          <w:bCs/>
          <w:b/>
        </w:rPr>
        <w:t xml:space="preserve">&lt;Slide 3: Core Responsibilities in Japan Tokyo&gt;</w:t>
      </w:r>
    </w:p>
    <w:p>
      <w:pPr>
        <w:pStyle w:val="FirstParagraph"/>
      </w:pPr>
      <w:r>
        <w:t xml:space="preserve">A Computer Engineer in Japan Tokyo is not just a coder. The role has expanded to include system architecture, ethical AI implementation, and cross-disciplinary collaboration.</w:t>
      </w:r>
    </w:p>
    <w:p>
      <w:pPr>
        <w:pStyle w:val="BodyText"/>
      </w:pPr>
      <w:r>
        <w:rPr>
          <w:bCs/>
          <w:b/>
        </w:rPr>
        <w:t xml:space="preserve">1. System Integration:</w:t>
      </w:r>
      <w:r>
        <w:t xml:space="preserve">In Japan Tokyo, legacy systems coexist with modern cloud infrastructure. A primary responsibility is ensuring seamless interoperability between mainframe systems used in banking and government sectors and modern microservices architectures.</w:t>
      </w:r>
    </w:p>
    <w:p>
      <w:pPr>
        <w:pStyle w:val="BodyText"/>
      </w:pPr>
      <w:r>
        <w:rPr>
          <w:bCs/>
          <w:b/>
        </w:rPr>
        <w:t xml:space="preserve">2. Robotics Automation:</w:t>
      </w:r>
      <w:r>
        <w:t xml:space="preserve">Tokyo is the capital of robotics. Computer Engineers are tasked with programming complex robotic arms for manufacturing, service robots for hospitality, and autonomous vehicles for public transport. This requires deep knowledge of embedded systems and real-time operating systems.</w:t>
      </w:r>
    </w:p>
    <w:p>
      <w:pPr>
        <w:pStyle w:val="BodyText"/>
      </w:pPr>
      <w:r>
        <w:rPr>
          <w:bCs/>
          <w:b/>
        </w:rPr>
        <w:t xml:space="preserve">3. Cybersecurity:</w:t>
      </w:r>
      <w:r>
        <w:t xml:space="preserve">As Japan Tokyo digitizes its economy, the threat landscape expands. Computer Engineers must prioritize security-by-design principles to protect national infrastructure from cyber threats, ensuring data integrity in a highly connected society.</w:t>
      </w:r>
    </w:p>
    <w:bookmarkEnd w:id="24"/>
    <w:bookmarkStart w:id="25" w:name="X2ad072600a6a19a7ad49350f819fffac660710d"/>
    <w:p>
      <w:pPr>
        <w:pStyle w:val="Heading3"/>
      </w:pPr>
      <w:r>
        <w:rPr>
          <w:bCs/>
          <w:b/>
        </w:rPr>
        <w:t xml:space="preserve">&lt;Slide 4: Unique Challenges for Computer Engineers&gt;</w:t>
      </w:r>
    </w:p>
    <w:p>
      <w:pPr>
        <w:pStyle w:val="FirstParagraph"/>
      </w:pPr>
      <w:r>
        <w:t xml:space="preserve">Navigating the tech sector in Japan Tokyo presents distinct challenges that every professional must address.</w:t>
      </w:r>
    </w:p>
    <w:p>
      <w:pPr>
        <w:numPr>
          <w:ilvl w:val="0"/>
          <w:numId w:val="1002"/>
        </w:numPr>
        <w:pStyle w:val="Compact"/>
      </w:pPr>
      <w:r>
        <w:rPr>
          <w:bCs/>
          <w:b/>
        </w:rPr>
        <w:t xml:space="preserve">Linguistic Barriers:</w:t>
      </w:r>
      <w:r>
        <w:t xml:space="preserve">While English is increasingly common in global tech firms, many local documentation, legacy codes, and internal communications remain in Japanese. Fluency or high proficiency is often a prerequisite for senior Computer Engineer roles.</w:t>
      </w:r>
    </w:p>
    <w:p>
      <w:pPr>
        <w:numPr>
          <w:ilvl w:val="0"/>
          <w:numId w:val="1002"/>
        </w:numPr>
        <w:pStyle w:val="Compact"/>
      </w:pPr>
      <w:r>
        <w:rPr>
          <w:bCs/>
          <w:b/>
        </w:rPr>
        <w:t xml:space="preserve">Cultural Nuances:</w:t>
      </w:r>
      <w:r>
        <w:t xml:space="preserve">The concept of "Wa" (harmony) influences team dynamics. Collaboration in Japan Tokyo often requires patience, consensus-building, and indirect communication styles. A Computer Engineer must adapt their agile methodologies to respect these cultural frameworks without sacrificing efficiency.</w:t>
      </w:r>
    </w:p>
    <w:p>
      <w:pPr>
        <w:numPr>
          <w:ilvl w:val="0"/>
          <w:numId w:val="1002"/>
        </w:numPr>
        <w:pStyle w:val="Compact"/>
      </w:pPr>
      <w:r>
        <w:rPr>
          <w:bCs/>
          <w:b/>
        </w:rPr>
        <w:t xml:space="preserve">Work-Life Balance:</w:t>
      </w:r>
      <w:r>
        <w:t xml:space="preserve">Traditionally associated with long hours, the tech scene in Japan Tokyo is evolving. However, understanding the expectations around availability and responsiveness remains a critical soft skill for success.</w:t>
      </w:r>
    </w:p>
    <w:bookmarkEnd w:id="25"/>
    <w:bookmarkStart w:id="26" w:name="slide-5-emerging-opportunities"/>
    <w:p>
      <w:pPr>
        <w:pStyle w:val="Heading3"/>
      </w:pPr>
      <w:r>
        <w:rPr>
          <w:bCs/>
          <w:b/>
        </w:rPr>
        <w:t xml:space="preserve">&lt;Slide 5: Emerging Opportunities&gt;</w:t>
      </w:r>
    </w:p>
    <w:p>
      <w:pPr>
        <w:pStyle w:val="FirstParagraph"/>
      </w:pPr>
      <w:r>
        <w:t xml:space="preserve">The landscape is ripe with opportunity for Computer Engineers willing to innovate.</w:t>
      </w:r>
    </w:p>
    <w:p>
      <w:pPr>
        <w:numPr>
          <w:ilvl w:val="0"/>
          <w:numId w:val="1003"/>
        </w:numPr>
        <w:pStyle w:val="Compact"/>
      </w:pPr>
      <w:r>
        <w:rPr>
          <w:bCs/>
          <w:b/>
        </w:rPr>
        <w:t xml:space="preserve">Social Infrastructure Solutions:</w:t>
      </w:r>
      <w:r>
        <w:t xml:space="preserve">With an aging population, there is a massive market for "Silver Tech." Computer Engineers are developing remote health monitoring systems, AI-driven elderly care assistants, and smart city solutions that improve mobility and safety in Japan Tokyo.</w:t>
      </w:r>
    </w:p>
    <w:p>
      <w:pPr>
        <w:numPr>
          <w:ilvl w:val="0"/>
          <w:numId w:val="1003"/>
        </w:numPr>
        <w:pStyle w:val="Compact"/>
      </w:pPr>
      <w:r>
        <w:rPr>
          <w:bCs/>
          <w:b/>
        </w:rPr>
        <w:t xml:space="preserve">Gaming and Anime Integration:</w:t>
      </w:r>
      <w:r>
        <w:t xml:space="preserve">JAPAN Tokyo is the global leader in gaming and animation. The convergence of Web3, VR/AR, and traditional media creates roles for Computer Engineers specializing in real-time rendering, blockchain integration for digital assets, and immersive experience design.</w:t>
      </w:r>
    </w:p>
    <w:p>
      <w:pPr>
        <w:numPr>
          <w:ilvl w:val="0"/>
          <w:numId w:val="1003"/>
        </w:numPr>
        <w:pStyle w:val="Compact"/>
      </w:pPr>
      <w:r>
        <w:rPr>
          <w:bCs/>
          <w:b/>
        </w:rPr>
        <w:t xml:space="preserve">Green Computing:</w:t>
      </w:r>
      <w:r>
        <w:t xml:space="preserve">Sustainability is a national priority. Computer Engineers are tasked with optimizing data center energy consumption in Japan Tokyo and developing algorithms that reduce the carbon footprint of digital processes.</w:t>
      </w:r>
    </w:p>
    <w:bookmarkEnd w:id="26"/>
    <w:bookmarkStart w:id="27" w:name="X73d7b727ac8f122b9230bd5b5b8f872e83fabbb"/>
    <w:p>
      <w:pPr>
        <w:pStyle w:val="Heading3"/>
      </w:pPr>
      <w:r>
        <w:rPr>
          <w:bCs/>
          <w:b/>
        </w:rPr>
        <w:t xml:space="preserve">&lt;Slide 6: Educational and Professional Pathways&gt;</w:t>
      </w:r>
    </w:p>
    <w:p>
      <w:pPr>
        <w:pStyle w:val="FirstParagraph"/>
      </w:pPr>
      <w:r>
        <w:t xml:space="preserve">To succeed as a Computer Engineer in Japan Tokyo, a robust educational foundation is essential.</w:t>
      </w:r>
    </w:p>
    <w:p>
      <w:pPr>
        <w:numPr>
          <w:ilvl w:val="0"/>
          <w:numId w:val="1004"/>
        </w:numPr>
        <w:pStyle w:val="Compact"/>
      </w:pPr>
      <w:r>
        <w:rPr>
          <w:bCs/>
          <w:b/>
        </w:rPr>
        <w:t xml:space="preserve">Tier One Universities:</w:t>
      </w:r>
      <w:r>
        <w:t xml:space="preserve">Institutions like the University of Tokyo, Waseda, and Keio are premier hubs for engineering research. Their proximity to industry partners provides students with unparalleled internship opportunities.</w:t>
      </w:r>
    </w:p>
    <w:p>
      <w:pPr>
        <w:numPr>
          <w:ilvl w:val="0"/>
          <w:numId w:val="1004"/>
        </w:numPr>
        <w:pStyle w:val="Compact"/>
      </w:pPr>
      <w:r>
        <w:rPr>
          <w:bCs/>
          <w:b/>
        </w:rPr>
        <w:t xml:space="preserve">Vocational Colleges (Senmon Gakko):</w:t>
      </w:r>
      <w:r>
        <w:t xml:space="preserve">For practical skills, these institutions offer specialized training in web development and network administration, highly valued by local SMEs in Japan Tokyo.</w:t>
      </w:r>
    </w:p>
    <w:p>
      <w:pPr>
        <w:numPr>
          <w:ilvl w:val="0"/>
          <w:numId w:val="1004"/>
        </w:numPr>
        <w:pStyle w:val="Compact"/>
      </w:pPr>
      <w:r>
        <w:rPr>
          <w:bCs/>
          <w:b/>
        </w:rPr>
        <w:t xml:space="preserve">Certifications:</w:t>
      </w:r>
      <w:r>
        <w:t xml:space="preserve">Holding certifications from global bodies (AWS, Azure) combined with local Japanese certifications (e.g., Information Technology Engineers Examination) significantly enhances employability.</w:t>
      </w:r>
    </w:p>
    <w:bookmarkEnd w:id="27"/>
    <w:bookmarkStart w:id="28" w:name="slide-7-the-future-horizon"/>
    <w:p>
      <w:pPr>
        <w:pStyle w:val="Heading3"/>
      </w:pPr>
      <w:r>
        <w:rPr>
          <w:bCs/>
          <w:b/>
        </w:rPr>
        <w:t xml:space="preserve">&lt;Slide 7: The Future Horizon&gt;</w:t>
      </w:r>
    </w:p>
    <w:p>
      <w:pPr>
        <w:pStyle w:val="FirstParagraph"/>
      </w:pPr>
      <w:r>
        <w:t xml:space="preserve">The future of Computer Engineering in Japan Tokyo is intertwined with the nation's demographic and economic shifts.</w:t>
      </w:r>
    </w:p>
    <w:p>
      <w:pPr>
        <w:pStyle w:val="BodyText"/>
      </w:pPr>
      <w:r>
        <w:t xml:space="preserve">We anticipate a shift towards "Human-Centric AI." Rather than replacing humans, Computer Engineers will design systems that augment human capabilities. In Japan Tokyo, this means technology that respects social norms and enhances community bonds. Furthermore, as quantum computing begins to mature from theoretical physics to practical application in financial modeling and drug discovery within Japan Tokyo's research labs, a new breed of Quantum Computer Engineer will emerge.</w:t>
      </w:r>
    </w:p>
    <w:p>
      <w:pPr>
        <w:pStyle w:val="BodyText"/>
      </w:pPr>
      <w:r>
        <w:t xml:space="preserve">The role will also increasingly involve global collaboration. Japan Tokyo is positioning itself as a bridge between East and West. Computer Engineers here will act as technical diplomats, translating requirements across borders and cultures.</w:t>
      </w:r>
    </w:p>
    <w:bookmarkEnd w:id="28"/>
    <w:bookmarkStart w:id="29" w:name="slide-8-conclusion-call-to-action"/>
    <w:p>
      <w:pPr>
        <w:pStyle w:val="Heading3"/>
      </w:pPr>
      <w:r>
        <w:rPr>
          <w:bCs/>
          <w:b/>
        </w:rPr>
        <w:t xml:space="preserve">&lt;Slide 8: Conclusion &amp; Call to Action&gt;</w:t>
      </w:r>
    </w:p>
    <w:p>
      <w:pPr>
        <w:pStyle w:val="FirstParagraph"/>
      </w:pPr>
      <w:r>
        <w:t xml:space="preserve">In conclusion, the role of the Computer Engineer in Japan Tokyo is multifaceted, challenging, and profoundly impactful. It requires a blend of technical prowess, cultural intelligence, and ethical responsibility.</w:t>
      </w:r>
    </w:p>
    <w:p>
      <w:pPr>
        <w:pStyle w:val="BodyText"/>
      </w:pPr>
      <w:r>
        <w:rPr>
          <w:bCs/>
          <w:b/>
        </w:rPr>
        <w:t xml:space="preserve">Key Takeaways:</w:t>
      </w:r>
    </w:p>
    <w:p>
      <w:pPr>
        <w:numPr>
          <w:ilvl w:val="0"/>
          <w:numId w:val="1005"/>
        </w:numPr>
        <w:pStyle w:val="Compact"/>
      </w:pPr>
      <w:r>
        <w:t xml:space="preserve">The demand for Computer Engineers in Japan Tokyo is growing due to Society 5.0 initiatives.</w:t>
      </w:r>
    </w:p>
    <w:p>
      <w:pPr>
        <w:numPr>
          <w:ilvl w:val="0"/>
          <w:numId w:val="1005"/>
        </w:numPr>
        <w:pStyle w:val="Compact"/>
      </w:pPr>
      <w:r>
        <w:t xml:space="preserve">Hybrid skills in hardware and software are essential for robotics and IoT roles.</w:t>
      </w:r>
    </w:p>
    <w:p>
      <w:pPr>
        <w:pStyle w:val="FirstParagraph"/>
      </w:pPr>
      <w:r>
        <w:t xml:space="preserve">We invite all attendees to engage with local tech communities, visit innovation hubs in Japan Tokyo, and consider how your skills can contribute to this vibrant ecosystem. Thank you for participating in these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Computer Engineering in Japan Tokyo</dc:title>
  <dc:creator/>
  <dc:language>en</dc:language>
  <cp:keywords/>
  <dcterms:created xsi:type="dcterms:W3CDTF">2026-07-29T11:09:27Z</dcterms:created>
  <dcterms:modified xsi:type="dcterms:W3CDTF">2026-07-29T11:09:27Z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