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Kuwait</w:t>
      </w:r>
      <w:r>
        <w:t xml:space="preserve"> </w:t>
      </w:r>
      <w:r>
        <w:t xml:space="preserve">City</w:t>
      </w:r>
    </w:p>
    <w:bookmarkStart w:id="24" w:name="X350bbc0c38f8c78b39e36452d7ca8407ef0bd00"/>
    <w:p>
      <w:pPr>
        <w:pStyle w:val="Heading1"/>
      </w:pPr>
      <w:r>
        <w:t xml:space="preserve">Seminar Presentation Slides: Empowering Kuwait City Through Computer Engineering</w:t>
      </w:r>
    </w:p>
    <w:bookmarkStart w:id="20" w:name="title-slide"/>
    <w:p>
      <w:pPr>
        <w:pStyle w:val="Heading2"/>
      </w:pPr>
      <w:r>
        <w:t xml:space="preserve">Title Slide</w:t>
      </w:r>
    </w:p>
    <w:p>
      <w:pPr>
        <w:pStyle w:val="FirstParagraph"/>
      </w:pPr>
      <w:r>
        <w:rPr>
          <w:bCs/>
          <w:b/>
        </w:rPr>
        <w:t xml:space="preserve">Presentation Title:</w:t>
      </w:r>
      <w:r>
        <w:t xml:space="preserve"> Bridging Hardware and Software: The Strategic Role of the Computer Engineer in Kuwait City’s Digital Transformation.</w:t>
      </w:r>
    </w:p>
    <w:p>
      <w:pPr>
        <w:pStyle w:val="BodyText"/>
      </w:pPr>
      <w:r>
        <w:rPr>
          <w:bCs/>
          <w:b/>
        </w:rPr>
        <w:t xml:space="preserve">Presenter:</w:t>
      </w:r>
      <w:r>
        <w:t xml:space="preserve"> [Your Name/Title]</w:t>
      </w:r>
    </w:p>
    <w:p>
      <w:pPr>
        <w:pStyle w:val="BodyText"/>
      </w:pPr>
      <w:r>
        <w:rPr>
          <w:bCs/>
          <w:b/>
        </w:rPr>
        <w:t xml:space="preserve">Date: </w:t>
      </w:r>
      <w:r>
        <w:t xml:space="preserve">[Current Date]</w:t>
      </w:r>
    </w:p>
    <w:p>
      <w:pPr>
        <w:pStyle w:val="BodyText"/>
      </w:pPr>
      <w:r>
        <w:rPr>
          <w:bCs/>
          <w:b/>
        </w:rPr>
        <w:t xml:space="preserve">Venue:</w:t>
      </w:r>
      <w:r>
        <w:t xml:space="preserve"> Kuwait City, State of Kuwait</w:t>
      </w:r>
    </w:p>
    <w:bookmarkEnd w:id="20"/>
    <w:bookmarkStart w:id="21" w:name="X1855c236160248bed106ea405554973dedab500"/>
    <w:p>
      <w:pPr>
        <w:pStyle w:val="Heading2"/>
      </w:pPr>
      <w:r>
        <w:t xml:space="preserve">IntroductionKuwait City is no longer just a regional financial hub; it is rapidly evolving into a technological powerhouse in the Middle East. This presentation aims to define the critical role of the</w:t>
      </w:r>
      <w:r>
        <w:t xml:space="preserve"> </w:t>
      </w:r>
      <w:r>
        <w:rPr>
          <w:bCs/>
          <w:b/>
        </w:rPr>
        <w:t xml:space="preserve">Computer Engineer</w:t>
      </w:r>
      <w:r>
        <w:t xml:space="preserve"> </w:t>
      </w:r>
      <w:r>
        <w:t xml:space="preserve">within this dynamic ecosystem.In recent years, Kuwait has witnessed an unprecedented surge in digital infrastructure projects, smart city initiatives, and government digitization efforts. At the heart of every successful technological implementation lies the Computer Engineer. This seminar will explore how these professionals are not merely coding applications or maintaining servers, but are actively shaping the future of</w:t>
      </w:r>
      <w:r>
        <w:t xml:space="preserve"> </w:t>
      </w:r>
      <w:r>
        <w:rPr>
          <w:bCs/>
          <w:b/>
        </w:rPr>
        <w:t xml:space="preserve">Kuwait City</w:t>
      </w:r>
      <w:r>
        <w:t xml:space="preserve"> </w:t>
      </w:r>
      <w:r>
        <w:t xml:space="preserve">through innovative solutions that address local challenges and global opportunities.We will examine the unique intersection of hardware design and software development that characterizes computer engineering, highlighting why this discipline is indispensable for Kuwait’s Vision 2035 goals.</w:t>
      </w:r>
    </w:p>
    <w:p>
      <w:pPr>
        <w:pStyle w:val="FirstParagraph"/>
      </w:pPr>
      <w:r>
        <w:t xml:space="preserve">The Definition of a Computer EngineerBefore delving into the local context, it is essential to understand who a</w:t>
      </w:r>
      <w:r>
        <w:t xml:space="preserve"> </w:t>
      </w:r>
      <w:r>
        <w:rPr>
          <w:bCs/>
          <w:b/>
        </w:rPr>
        <w:t xml:space="preserve">Computer Engineer</w:t>
      </w:r>
      <w:r>
        <w:t xml:space="preserve"> </w:t>
      </w:r>
      <w:r>
        <w:t xml:space="preserve">is. Unlike pure software developers or electrical engineers, computer engineers sit at the intersection of both worlds.</w:t>
      </w:r>
    </w:p>
    <w:p>
      <w:pPr>
        <w:pStyle w:val="BodyText"/>
      </w:pPr>
      <w:r>
        <w:rPr>
          <w:bCs/>
          <w:b/>
        </w:rPr>
        <w:t xml:space="preserve">Hardware Expertise:</w:t>
      </w:r>
      <w:r>
        <w:t xml:space="preserve"> They understand the physical components of computing systems, including processors, circuit boards, and networking equipment.</w:t>
      </w:r>
      <w:r>
        <w:rPr>
          <w:bCs/>
          <w:b/>
        </w:rPr>
        <w:t xml:space="preserve">Software Proficiency:</w:t>
      </w:r>
      <w:r>
        <w:t xml:space="preserve"> They possess the ability to write low-level code that communicates directly with hardware, as well high-level application software.</w:t>
      </w:r>
      <w:r>
        <w:rPr>
          <w:bCs/>
          <w:b/>
        </w:rPr>
        <w:t xml:space="preserve">System Integration: </w:t>
      </w:r>
      <w:r>
        <w:t xml:space="preserve">Their primary skill set involves integrating these components to create functional, efficient, and scalable systems.</w:t>
      </w:r>
    </w:p>
    <w:p>
      <w:pPr>
        <w:pStyle w:val="BodyText"/>
      </w:pPr>
      <w:r>
        <w:t xml:space="preserve">The Digital Landscape of Kuwait CityTo understand the demand for computer engineers in</w:t>
      </w:r>
      <w:r>
        <w:t xml:space="preserve"> </w:t>
      </w:r>
      <w:r>
        <w:rPr>
          <w:bCs/>
          <w:b/>
        </w:rPr>
        <w:t xml:space="preserve">Kuwait City</w:t>
      </w:r>
      <w:r>
        <w:t xml:space="preserve">, we must look at the current technological landscape. Kuwait has been aggressively pursuing its "Kuwait Vision 2035" (New Kuwait), which places a heavy emphasis on diversifying the economy away from oil dependence through technology and innovation.</w:t>
      </w:r>
    </w:p>
    <w:p>
      <w:pPr>
        <w:pStyle w:val="BodyText"/>
      </w:pPr>
      <w:r>
        <w:rPr>
          <w:bCs/>
          <w:b/>
        </w:rPr>
        <w:t xml:space="preserve">Smart City Initiatives: </w:t>
      </w:r>
      <w:r>
        <w:t xml:space="preserve">Kuwait City is implementing smart traffic systems, intelligent waste management, and digital governance platforms. These require engineers who can manage IoT (Internet of Things) devices.</w:t>
      </w:r>
      <w:r>
        <w:rPr>
          <w:bCs/>
          <w:b/>
        </w:rPr>
        <w:t xml:space="preserve">FinTech Growth: </w:t>
      </w:r>
      <w:r>
        <w:t xml:space="preserve">The financial sector in Kuwait City is adopting blockchain and advanced cybersecurity measures.</w:t>
      </w:r>
      <w:r>
        <w:rPr>
          <w:bCs/>
          <w:b/>
        </w:rPr>
        <w:t xml:space="preserve">E-Government: </w:t>
      </w:r>
      <w:r>
        <w:t xml:space="preserve">The shift towards fully digital government services requires robust backend infrastructure and seamless user interfaces.</w:t>
      </w:r>
    </w:p>
    <w:p>
      <w:pPr>
        <w:pStyle w:val="BodyText"/>
      </w:pPr>
      <w:r>
        <w:t xml:space="preserve">Key Contributions to Kuwait City's EconomyComputer engineers are driving economic growth in</w:t>
      </w:r>
      <w:r>
        <w:t xml:space="preserve"> </w:t>
      </w:r>
      <w:r>
        <w:rPr>
          <w:bCs/>
          <w:b/>
        </w:rPr>
        <w:t xml:space="preserve">Kuwait City</w:t>
      </w:r>
      <w:r>
        <w:t xml:space="preserve"> </w:t>
      </w:r>
      <w:r>
        <w:t xml:space="preserve">by developing proprietary solutions that reduce reliance on foreign technology.</w:t>
      </w:r>
    </w:p>
    <w:p>
      <w:pPr>
        <w:pStyle w:val="BodyText"/>
      </w:pPr>
      <w:r>
        <w:rPr>
          <w:bCs/>
          <w:b/>
        </w:rPr>
        <w:t xml:space="preserve">Cybersecurity: </w:t>
      </w:r>
      <w:r>
        <w:t xml:space="preserve">With the increase in digital transactions, computer engineers design secure architectures to protect national data and financial assets.</w:t>
      </w:r>
      <w:r>
        <w:rPr>
          <w:bCs/>
          <w:b/>
        </w:rPr>
        <w:t xml:space="preserve">Cloud Infrastructure: </w:t>
      </w:r>
      <w:r>
        <w:t xml:space="preserve">Engineers are localizing data centers within Kuwait City to ensure compliance with local laws and reduce latency for users.</w:t>
      </w:r>
      <w:r>
        <w:rPr>
          <w:bCs/>
          <w:b/>
        </w:rPr>
        <w:t xml:space="preserve">AI and Machine Learning: </w:t>
      </w:r>
      <w:r>
        <w:t xml:space="preserve">In sectors such as oil and gas, computer engineers apply AI to optimize extraction processes, demonstrating the versatility of their skills in traditional industries.</w:t>
      </w:r>
    </w:p>
    <w:bookmarkEnd w:id="21"/>
    <w:bookmarkStart w:id="23" w:name="X85621f679b7fdb25e0c3056c95e6ddc77daf6bb"/>
    <w:p>
      <w:pPr>
        <w:pStyle w:val="Heading2"/>
      </w:pPr>
      <w:r>
        <w:t xml:space="preserve">Educational Landscape and Talent DevelopmentKuwait City boasts several prestigious universities offering computer engineering degrees, such as the Public Authority for Applied Education and Training (PAAET) and Kuwait University.However, there is a growing need for continuous professional development. The rapid pace of technological change means that what was taught five years ago may be obsolete today. Therefore, the role of computer engineers in</w:t>
      </w:r>
      <w:r>
        <w:t xml:space="preserve"> </w:t>
      </w:r>
      <w:r>
        <w:rPr>
          <w:bCs/>
          <w:b/>
        </w:rPr>
        <w:t xml:space="preserve">Kuwait City</w:t>
      </w:r>
      <w:r>
        <w:t xml:space="preserve"> </w:t>
      </w:r>
      <w:r>
        <w:t xml:space="preserve">now includes mentorship and knowledge sharing within corporate environments.Collaboration between academia and industry is crucial. Internships and co-op programs in Kuwait City allow students to gain practical experience, ensuring they are job-ready upon graduation.</w:t>
      </w:r>
    </w:p>
    <w:p>
      <w:pPr>
        <w:pStyle w:val="FirstParagraph"/>
      </w:pPr>
      <w:r>
        <w:t xml:space="preserve">Challenges Facing Computer Engineers in KuwaitDespite the opportunities, there are challenges specific to</w:t>
      </w:r>
      <w:r>
        <w:t xml:space="preserve"> </w:t>
      </w:r>
      <w:r>
        <w:rPr>
          <w:bCs/>
          <w:b/>
        </w:rPr>
        <w:t xml:space="preserve">Kuwait City</w:t>
      </w:r>
      <w:r>
        <w:t xml:space="preserve">.</w:t>
      </w:r>
    </w:p>
    <w:p>
      <w:pPr>
        <w:pStyle w:val="BodyText"/>
      </w:pPr>
      <w:r>
        <w:rPr>
          <w:bCs/>
          <w:b/>
        </w:rPr>
        <w:t xml:space="preserve">Talent Gap: </w:t>
      </w:r>
      <w:r>
        <w:rPr>
          <w:bCs/>
          <w:b/>
          <w:bCs/>
          <w:b/>
        </w:rPr>
        <w:t xml:space="preserve">Bureaucracy: </w:t>
      </w:r>
      <w:r>
        <w:rPr>
          <w:bCs/>
          <w:b/>
          <w:bCs/>
          <w:b/>
          <w:bCs/>
          <w:b/>
        </w:rPr>
        <w:t xml:space="preserve">Brain Drain: </w:t>
      </w:r>
    </w:p>
    <w:p>
      <w:pPr>
        <w:pStyle w:val="BodyText"/>
      </w:pPr>
      <w:r>
        <w:t xml:space="preserve">To address these, local tech hubs and startups in Kuwait City are fostering a more agile and innovative culture.</w:t>
      </w:r>
    </w:p>
    <w:p>
      <w:pPr>
        <w:pStyle w:val="BodyText"/>
      </w:pPr>
      <w:r>
        <w:t xml:space="preserve">The Future OutlookThe future for computer engineers in</w:t>
      </w:r>
      <w:r>
        <w:t xml:space="preserve"> </w:t>
      </w:r>
      <w:r>
        <w:rPr>
          <w:bCs/>
          <w:b/>
        </w:rPr>
        <w:t xml:space="preserve">Kuwait City</w:t>
      </w:r>
      <w:r>
        <w:t xml:space="preserve"> </w:t>
      </w:r>
      <w:r>
        <w:t xml:space="preserve">is bright and promising.</w:t>
      </w:r>
    </w:p>
    <w:p>
      <w:pPr>
        <w:pStyle w:val="BodyText"/>
      </w:pPr>
      <w:r>
        <w:t xml:space="preserve">Quantum Computing: </w:t>
      </w:r>
    </w:p>
    <w:p>
      <w:pPr>
        <w:pStyle w:val="BodyText"/>
      </w:pPr>
      <w:r>
        <w:t xml:space="preserve">Sustainable Tech: </w:t>
      </w:r>
    </w:p>
    <w:p>
      <w:pPr>
        <w:pStyle w:val="BodyText"/>
      </w:pPr>
      <w:r>
        <w:t xml:space="preserve">Remote Work Hubs: </w:t>
      </w:r>
    </w:p>
    <w:bookmarkStart w:id="22" w:name="X67c90a8ebfc2741792ac7030cb50d3f0f3981d0"/>
    <w:p>
      <w:pPr>
        <w:pStyle w:val="Heading2"/>
      </w:pPr>
      <w:r>
        <w:t xml:space="preserve">ConclusionIn conclusion, the</w:t>
      </w:r>
      <w:r>
        <w:t xml:space="preserve"> </w:t>
      </w:r>
      <w:r>
        <w:rPr>
          <w:bCs/>
          <w:b/>
        </w:rPr>
        <w:t xml:space="preserve">Computer Engineer</w:t>
      </w:r>
      <w:r>
        <w:t xml:space="preserve"> </w:t>
      </w:r>
      <w:r>
        <w:t xml:space="preserve">is not just a technical role; they are architects of the future in</w:t>
      </w:r>
      <w:r>
        <w:t xml:space="preserve"> </w:t>
      </w:r>
      <w:r>
        <w:rPr>
          <w:bCs/>
          <w:b/>
        </w:rPr>
        <w:t xml:space="preserve">Kuwait City</w:t>
      </w:r>
      <w:r>
        <w:t xml:space="preserve">.As Kuwait continues its journey towards becoming a knowledge-based economy, the expertise of computer engineers will be vital in building resilient, secure, and innovative digital infrastructures. We call upon students to pursue this field, for educators to adapt curricula to industry needs, and for policymakers to support the tech ecosystem.Together, we can ensure that Kuwait City remains at the forefront of technological advancement in the region.</w:t>
      </w:r>
    </w:p>
    <w:p>
      <w:pPr>
        <w:pStyle w:val="FirstParagraph"/>
      </w:pPr>
      <w:r>
        <w:t xml:space="preserve">Q&amp;A SessionThank you for your attention. We are now open to questions regarding the role of computer engineers, career paths, and opportunities in Kuwait City.</w:t>
      </w:r>
      <w:r>
        <w:rPr>
          <w:bCs/>
          <w:b/>
        </w:rPr>
        <w:t xml:space="preserve">Contact Information:</w:t>
      </w:r>
    </w:p>
    <w:p>
      <w:pPr>
        <w:pStyle w:val="BodyText"/>
      </w:pPr>
      <w:r>
        <w:t xml:space="preserve">Email: info@seminar-kuwait.comWebsite: www.seminar-kuwait.com</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Kuwait City</dc:title>
  <dc:creator/>
  <dc:language>en</dc:language>
  <cp:keywords/>
  <dcterms:created xsi:type="dcterms:W3CDTF">2026-07-29T10:56:26Z</dcterms:created>
  <dcterms:modified xsi:type="dcterms:W3CDTF">2026-07-29T10:56:26Z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