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seminar-presentation-slides"/>
    <w:p>
      <w:pPr>
        <w:pStyle w:val="Heading1"/>
      </w:pPr>
      <w:r>
        <w:t xml:space="preserve">Seminar Presentation Slides</w:t>
      </w:r>
    </w:p>
    <w:bookmarkStart w:id="20" w:name="Xc3f66a7b0f3140c315bb36b0897d6d28a85481f"/>
    <w:p>
      <w:pPr>
        <w:pStyle w:val="Heading2"/>
      </w:pPr>
      <w:r>
        <w:t xml:space="preserve">The Role of the Computer Engineer in the Digital Transformation of Saudi Arabia Riyadh</w:t>
      </w:r>
    </w:p>
    <w:p>
      <w:pPr>
        <w:pStyle w:val="FirstParagraph"/>
      </w:pPr>
      <w:r>
        <w:rPr>
          <w:bCs/>
          <w:b/>
        </w:rPr>
        <w:t xml:space="preserve">Date:</w:t>
      </w:r>
      <w:r>
        <w:t xml:space="preserve"> </w:t>
      </w:r>
      <w:r>
        <w:t xml:space="preserve">2024 |</w:t>
      </w:r>
      <w:r>
        <w:t xml:space="preserve"> </w:t>
      </w:r>
      <w:r>
        <w:rPr>
          <w:bCs/>
          <w:b/>
        </w:rPr>
        <w:t xml:space="preserve">Location:</w:t>
      </w:r>
      <w:r>
        <w:t xml:space="preserve"> </w:t>
      </w:r>
      <w:r>
        <w:t xml:space="preserve">Riyadh, Kingdom of Saudi Arabia</w:t>
      </w:r>
    </w:p>
    <w:bookmarkEnd w:id="20"/>
    <w:bookmarkEnd w:id="21"/>
    <w:bookmarkStart w:id="22" w:name="slide-1-introduction-and-context"/>
    <w:p>
      <w:pPr>
        <w:pStyle w:val="Heading2"/>
      </w:pPr>
      <w:r>
        <w:t xml:space="preserve">Slide 1: Introduction and Context</w:t>
      </w:r>
    </w:p>
    <w:p>
      <w:pPr>
        <w:pStyle w:val="FirstParagraph"/>
      </w:pPr>
      <w:r>
        <w:t xml:space="preserve">Welcome to this comprehensive seminar presentation slides overview regarding the critical role of Computer Engineering in the modern era. As we gather here in Riyadh, the vibrant heart of Saudi Arabia, we stand on the precipice of a technological revolution. This session is dedicated to exploring how computer engineering serves as the backbone of Saudi Arabia’s ambitious Vision 2030.</w:t>
      </w:r>
    </w:p>
    <w:p>
      <w:pPr>
        <w:pStyle w:val="BodyText"/>
      </w:pPr>
      <w:r>
        <w:t xml:space="preserve">Riyadh is not merely a city; it is becoming a global hub for innovation, smart cities, and digital infrastructure. The demand for skilled computer engineers who can design, develop, and maintain complex systems has never been higher. In this presentation, we will dissect the multifaceted nature of computer engineering and its direct correlation with the socio-economic goals of Saudi Arabia Riyadh.</w:t>
      </w:r>
    </w:p>
    <w:bookmarkEnd w:id="22"/>
    <w:bookmarkStart w:id="24" w:name="slide-2-defining-the-computer-engineer"/>
    <w:p>
      <w:pPr>
        <w:pStyle w:val="Heading2"/>
      </w:pPr>
      <w:r>
        <w:t xml:space="preserve">Slide 2: Defining the Computer Engineer</w:t>
      </w:r>
    </w:p>
    <w:p>
      <w:pPr>
        <w:pStyle w:val="FirstParagraph"/>
      </w:pPr>
      <w:r>
        <w:t xml:space="preserve">A computer engineer sits at the unique intersection of electrical engineering and computer science. While software engineers focus on code and hardware engineers focus on physical components, the computer engineer integrates both to create functional systems. This hybrid expertise is crucial for building robust IT infrastructure.</w:t>
      </w:r>
    </w:p>
    <w:bookmarkStart w:id="23" w:name="key-competencies"/>
    <w:p>
      <w:pPr>
        <w:pStyle w:val="Heading3"/>
      </w:pPr>
      <w:r>
        <w:t xml:space="preserve">Key Competencies:</w:t>
      </w:r>
    </w:p>
    <w:p>
      <w:pPr>
        <w:numPr>
          <w:ilvl w:val="0"/>
          <w:numId w:val="1001"/>
        </w:numPr>
        <w:pStyle w:val="Compact"/>
      </w:pPr>
      <w:r>
        <w:rPr>
          <w:bCs/>
          <w:b/>
        </w:rPr>
        <w:t xml:space="preserve">Hardware Design:</w:t>
      </w:r>
    </w:p>
    <w:p>
      <w:pPr>
        <w:numPr>
          <w:ilvl w:val="0"/>
          <w:numId w:val="1001"/>
        </w:numPr>
        <w:pStyle w:val="Compact"/>
      </w:pPr>
      <w:r>
        <w:rPr>
          <w:bCs/>
          <w:b/>
        </w:rPr>
        <w:t xml:space="preserve">Firmware Development:</w:t>
      </w:r>
    </w:p>
    <w:p>
      <w:pPr>
        <w:numPr>
          <w:ilvl w:val="0"/>
          <w:numId w:val="1001"/>
        </w:numPr>
        <w:pStyle w:val="Compact"/>
      </w:pPr>
      <w:r>
        <w:rPr>
          <w:bCs/>
          <w:b/>
        </w:rPr>
        <w:t xml:space="preserve">System Integration:</w:t>
      </w:r>
    </w:p>
    <w:p>
      <w:pPr>
        <w:numPr>
          <w:ilvl w:val="0"/>
          <w:numId w:val="1001"/>
        </w:numPr>
        <w:pStyle w:val="Compact"/>
      </w:pPr>
      <w:r>
        <w:t xml:space="preserve">Cybersecurity: .</w:t>
      </w:r>
    </w:p>
    <w:bookmarkEnd w:id="23"/>
    <w:bookmarkEnd w:id="24"/>
    <w:bookmarkStart w:id="25" w:name="X09cb1239e657b8149395c21c107b207ab826722"/>
    <w:p>
      <w:pPr>
        <w:pStyle w:val="Heading2"/>
      </w:pPr>
      <w:r>
        <w:t xml:space="preserve">Slide 3: Vision 2030 as a Catalyst for Engineering</w:t>
      </w:r>
    </w:p>
    <w:p>
      <w:pPr>
        <w:pStyle w:val="FirstParagraph"/>
      </w:pPr>
      <w:r>
        <w:t xml:space="preserve">Vision 2030 is the overarching framework guiding Saudi Arabia’s transformation into a diversified economy. A significant pillar of this vision is the "National Digital Transformation." For computer engineers, this presents unprecedented opportunities. The government aims to digitize public services, enhance e-governance, and foster a startup ecosystem.</w:t>
      </w:r>
    </w:p>
    <w:p>
      <w:pPr>
        <w:pStyle w:val="BodyText"/>
      </w:pPr>
      <w:r>
        <w:rPr>
          <w:bCs/>
          <w:b/>
        </w:rPr>
        <w:t xml:space="preserve">Key Statistic:</w:t>
      </w:r>
      <w:r>
        <w:t xml:space="preserve"> </w:t>
      </w:r>
      <w:r>
        <w:t xml:space="preserve">The Saudi market for IT services is projected to grow significantly over the next decade. Computer engineers are required to build the platforms that will host cloud computing services, big data analytics, and IoT (Internet of Things) networks across the kingdom.</w:t>
      </w:r>
    </w:p>
    <w:bookmarkEnd w:id="25"/>
    <w:bookmarkStart w:id="26" w:name="Xcf9baeba0ab2f5dc4fad4f17498124ce27cf81a"/>
    <w:p>
      <w:pPr>
        <w:pStyle w:val="Heading2"/>
      </w:pPr>
      <w:r>
        <w:t xml:space="preserve">Slide 4: The Rise of Riyadh as a Global Tech Hub</w:t>
      </w:r>
    </w:p>
    <w:p>
      <w:pPr>
        <w:pStyle w:val="FirstParagraph"/>
      </w:pPr>
      <w:r>
        <w:t xml:space="preserve">Riyadh is actively positioning itself to compete with global tech capitals like Silicon Valley, London, and Dubai. Initiatives such as the "Riyadh Technology Valley" are attracting multinational corporations and local startups alike. This ecosystem thrives on the expertise of computer engineers who can solve complex logistical, financial, and social challenges through technology.</w:t>
      </w:r>
    </w:p>
    <w:p>
      <w:pPr>
        <w:pStyle w:val="BodyText"/>
      </w:pPr>
      <w:r>
        <w:t xml:space="preserve">The city’s infrastructure projects require sophisticated control systems for traffic management, energy consumption in smart buildings, and public safety surveillance. These systems are designed and maintained by computer engineers specializing in embedded systems and real-time computing.</w:t>
      </w:r>
    </w:p>
    <w:bookmarkEnd w:id="26"/>
    <w:bookmarkStart w:id="27" w:name="slide-5-key-sectors-for-employment"/>
    <w:p>
      <w:pPr>
        <w:pStyle w:val="Heading2"/>
      </w:pPr>
      <w:r>
        <w:t xml:space="preserve">Slide 5: Key Sectors for Employment</w:t>
      </w:r>
    </w:p>
    <w:p>
      <w:pPr>
        <w:pStyle w:val="FirstParagraph"/>
      </w:pPr>
      <w:r>
        <w:t xml:space="preserve">In Saudi Arabia Riyadh, computer engineers are not limited to traditional IT roles. Their skills are applied across diverse sectors:</w:t>
      </w:r>
    </w:p>
    <w:p>
      <w:pPr>
        <w:numPr>
          <w:ilvl w:val="0"/>
          <w:numId w:val="1002"/>
        </w:numPr>
        <w:pStyle w:val="Compact"/>
      </w:pPr>
      <w:r>
        <w:rPr>
          <w:bCs/>
          <w:b/>
        </w:rPr>
        <w:t xml:space="preserve">Giga-Projects (NEOM and The Line): .</w:t>
      </w:r>
    </w:p>
    <w:p>
      <w:pPr>
        <w:numPr>
          <w:ilvl w:val="0"/>
          <w:numId w:val="1002"/>
        </w:numPr>
        <w:pStyle w:val="Compact"/>
      </w:pPr>
      <w:r>
        <w:rPr>
          <w:bCs/>
          <w:b/>
        </w:rPr>
        <w:t xml:space="preserve">Fintech: .</w:t>
      </w:r>
    </w:p>
    <w:p>
      <w:pPr>
        <w:numPr>
          <w:ilvl w:val="0"/>
          <w:numId w:val="1002"/>
        </w:numPr>
        <w:pStyle w:val="Compact"/>
      </w:pPr>
      <w:r>
        <w:rPr>
          <w:bCs/>
          <w:b/>
        </w:rPr>
        <w:t xml:space="preserve">HealthTech: .</w:t>
      </w:r>
    </w:p>
    <w:p>
      <w:pPr>
        <w:numPr>
          <w:ilvl w:val="0"/>
          <w:numId w:val="1002"/>
        </w:numPr>
        <w:pStyle w:val="Compact"/>
      </w:pPr>
      <w:r>
        <w:t xml:space="preserve">Educational Technology: .</w:t>
      </w:r>
    </w:p>
    <w:bookmarkEnd w:id="27"/>
    <w:bookmarkStart w:id="28" w:name="slide-6-embracing-emerging-technologies"/>
    <w:p>
      <w:pPr>
        <w:pStyle w:val="Heading2"/>
      </w:pPr>
      <w:r>
        <w:t xml:space="preserve">Slide 6: Embracing Emerging Technologies</w:t>
      </w:r>
    </w:p>
    <w:p>
      <w:pPr>
        <w:pStyle w:val="FirstParagraph"/>
      </w:pPr>
      <w:r>
        <w:t xml:space="preserve">The modern computer engineer must be proficient in emerging technologies that are reshaping Saudi Arabia Riyadh:</w:t>
      </w:r>
    </w:p>
    <w:p>
      <w:pPr>
        <w:numPr>
          <w:ilvl w:val="0"/>
          <w:numId w:val="1003"/>
        </w:numPr>
        <w:pStyle w:val="Compact"/>
      </w:pPr>
      <w:r>
        <w:rPr>
          <w:bCs/>
          <w:b/>
        </w:rPr>
        <w:t xml:space="preserve">Artificial Intelligence (AI): .</w:t>
      </w:r>
    </w:p>
    <w:p>
      <w:pPr>
        <w:numPr>
          <w:ilvl w:val="0"/>
          <w:numId w:val="1003"/>
        </w:numPr>
        <w:pStyle w:val="Compact"/>
      </w:pPr>
      <w:r>
        <w:t xml:space="preserve">Cloud Computing: , and optimize cloud resource allocation.</w:t>
      </w:r>
    </w:p>
    <w:p>
      <w:pPr>
        <w:numPr>
          <w:ilvl w:val="0"/>
          <w:numId w:val="1003"/>
        </w:numPr>
        <w:pStyle w:val="Compact"/>
      </w:pPr>
      <w:r>
        <w:t xml:space="preserve">Cybersecurity: and intrusion detection systems to protect national infrastructure from cyber threats.</w:t>
      </w:r>
    </w:p>
    <w:bookmarkEnd w:id="28"/>
    <w:bookmarkStart w:id="29" w:name="X0ae6eb44a28fe1f1f064411ec28162e199b722d"/>
    <w:p>
      <w:pPr>
        <w:pStyle w:val="Heading2"/>
      </w:pPr>
      <w:r>
        <w:t xml:space="preserve">Slide 7: Education and Saudization (Nitaqat)</w:t>
      </w:r>
    </w:p>
    <w:p>
      <w:pPr>
        <w:pStyle w:val="FirstParagraph"/>
      </w:pPr>
      <w:r>
        <w:t xml:space="preserve">The Kingdom is aggressively pursuing "Saudization" to empower local youth in the tech sector. Universities across Riyadh, such as King Saud University and King Abdullah University of Science and Technology (KAUST), are expanding their computer engineering curricula.</w:t>
      </w:r>
    </w:p>
    <w:p>
      <w:pPr>
        <w:pStyle w:val="BodyText"/>
      </w:pPr>
      <w:r>
        <w:t xml:space="preserve">These programs now emphasize practical skills in coding, hardware prototyping, and project management. The goal is to produce a workforce capable of leading digital initiatives rather than just supporting them. For international students or expatriates, understanding this local context is vital for collaboration and career advancement in Saudi Arabia Riyadh.</w:t>
      </w:r>
    </w:p>
    <w:bookmarkEnd w:id="29"/>
    <w:bookmarkStart w:id="30" w:name="slide-8-conclusion-and-call-to-action"/>
    <w:p>
      <w:pPr>
        <w:pStyle w:val="Heading2"/>
      </w:pPr>
      <w:r>
        <w:t xml:space="preserve">Slide 8: Conclusion and Call to Action</w:t>
      </w:r>
    </w:p>
    <w:p>
      <w:pPr>
        <w:pStyle w:val="FirstParagraph"/>
      </w:pPr>
      <w:r>
        <w:t xml:space="preserve">In conclusion, the role of the computer engineer in Saudi Arabia Riyadh is pivotal. We are witnessing a historic shift where technology is no longer just a support function but a primary driver of national identity and economic stability.</w:t>
      </w:r>
    </w:p>
    <w:p>
      <w:pPr>
        <w:pStyle w:val="BodyText"/>
      </w:pPr>
      <w:r>
        <w:rPr>
          <w:bCs/>
          <w:b/>
        </w:rPr>
        <w:t xml:space="preserve">For Students:</w:t>
      </w:r>
      <w:r>
        <w:t xml:space="preserve"> </w:t>
      </w:r>
      <w:r>
        <w:t xml:space="preserve">Pursue rigorous training in both hardware and software aspects of engineering. Specialize in AI, cybersecurity, or IoT.</w:t>
      </w:r>
    </w:p>
    <w:p>
      <w:pPr>
        <w:pStyle w:val="BodyText"/>
      </w:pPr>
      <w:r>
        <w:rPr>
          <w:bCs/>
          <w:b/>
        </w:rPr>
        <w:t xml:space="preserve">.</w:t>
      </w:r>
    </w:p>
    <w:p>
      <w:pPr>
        <w:pStyle w:val="BodyText"/>
      </w:pPr>
      <w:r>
        <w:t xml:space="preserve">Together, through innovation and collaboration, we can build a digital future that honors the heritage of Saudi Arabia while propelling it into the forefront of global technological achievement.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Computer Engineering in Saudi Arabia Riyadh</dc:title>
  <dc:creator/>
  <dc:language>en</dc:language>
  <cp:keywords/>
  <dcterms:created xsi:type="dcterms:W3CDTF">2026-07-29T05:17:35Z</dcterms:created>
  <dcterms:modified xsi:type="dcterms:W3CDTF">2026-07-29T05:17:35Z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