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Computer Engineer in Spain Barcelona</w:t>
      </w:r>
      <w:r>
        <w:br/>
      </w:r>
      <w:r>
        <w:rPr>
          <w:bCs/>
          <w:b/>
        </w:rPr>
        <w:t xml:space="preserve">Date:</w:t>
      </w:r>
      <w:r>
        <w:t xml:space="preserve"> </w:t>
      </w:r>
      <w:r>
        <w:t xml:space="preserve">October 24, 2023</w:t>
      </w:r>
      <w:r>
        <w:br/>
      </w:r>
      <w:r>
        <w:rPr>
          <w:bCs/>
          <w:b/>
        </w:rPr>
        <w:t xml:space="preserve">Presentation Type:</w:t>
      </w:r>
      <w:r>
        <w:t xml:space="preserve"> </w:t>
      </w:r>
      <w:r>
        <w:t xml:space="preserve">Academic and Professional Seminar Overview</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Slides document focused on the critical intersection of technology, engineering, and regional economic development. In today’s rapidly digitizing world, the role of the Computer Engineer has transcended traditional boundaries. This presentation aims to dissect the multifaceted responsibilities of a computer engineer while specifically analyzing how these roles are manifested within one of Europe’s most dynamic tech hubs: Spain Barcelona.</w:t>
      </w:r>
    </w:p>
    <w:p>
      <w:pPr>
        <w:pStyle w:val="BodyText"/>
      </w:pPr>
      <w:r>
        <w:t xml:space="preserve">The choice of this location is strategic. Spain Barcelona serves as a unique microcosm where Mediterranean culture, historical architecture, and cutting-edge digital infrastructure converge. For students and professionals alike, understanding the local ecosystem in Spain Barcelona provides a blueprint for navigating the global tech landscape. The primary objective of these Seminar Presentation Slides is to provide actionable insights into educational pathways, career trajectories, and industry demands specific to this vibrant region.</w:t>
      </w:r>
    </w:p>
    <w:bookmarkEnd w:id="20"/>
    <w:bookmarkStart w:id="21" w:name="Xcd411adbf09718bda404f1dbd0c30c4eff624b9"/>
    <w:p>
      <w:pPr>
        <w:pStyle w:val="Heading2"/>
      </w:pPr>
      <w:r>
        <w:t xml:space="preserve">Slide 2: Defining the Modern Computer Engineer</w:t>
      </w:r>
    </w:p>
    <w:p>
      <w:pPr>
        <w:pStyle w:val="FirstParagraph"/>
      </w:pPr>
      <w:r>
        <w:t xml:space="preserve">A Computer Engineer stands at the nexus of hardware and software development. Unlike pure software developers who focus exclusively on code, or electrical engineers who focus primarily on circuitry, a computer engineer possesses a holistic understanding of computing systems. They design complex systems that integrate microprocessors with sophisticated operating environments.</w:t>
      </w:r>
    </w:p>
    <w:p>
      <w:pPr>
        <w:pStyle w:val="BodyText"/>
      </w:pPr>
      <w:r>
        <w:t xml:space="preserve">In the context of modern industry demands, this hybrid skill set is invaluable. A Computer Engineer must understand the physical limitations of hardware to optimize software performance and conversely, understand software requirements to design efficient hardware architectures. This dual competency ensures that computing solutions are not only functionally robust but also energy-efficient and scalable. As we transition toward the Internet of Things (IoT) and edge computing, this integrated approach becomes even more critical for innovation.</w:t>
      </w:r>
    </w:p>
    <w:bookmarkEnd w:id="21"/>
    <w:bookmarkStart w:id="22" w:name="X9338313a6c711ac606e2b3731907af707c1f98d"/>
    <w:p>
      <w:pPr>
        <w:pStyle w:val="Heading2"/>
      </w:pPr>
      <w:r>
        <w:t xml:space="preserve">Slide 3: The Tech Ecosystem in Spain Barcelona</w:t>
      </w:r>
    </w:p>
    <w:p>
      <w:pPr>
        <w:pStyle w:val="FirstParagraph"/>
      </w:pPr>
      <w:r>
        <w:t xml:space="preserve">To understand where Computer Engineers fit into the market, we must first analyze the local environment. Spain Barcelona has emerged as a leading technology hub in Southern Europe, often referred to as "Barcelona Tech City." This transformation has been driven by strategic urban planning, government incentives for startups, and a strong academic foundation.</w:t>
      </w:r>
    </w:p>
    <w:p>
      <w:pPr>
        <w:pStyle w:val="BodyText"/>
      </w:pPr>
      <w:r>
        <w:t xml:space="preserve">The city hosts numerous international tech conferences, including the Mobile World Congress (MWC), which attracts global industry leaders annually. This presence creates a fertile ground for Computer Engineers to engage with multinational corporations such as Amazon Web Services (AWS), Google, and Huawei. The ecosystem in Spain Barcelona is characterized by a high concentration of startups in sectors like fintech, smart mobility, and digital health, all of which require specialized engineering expertise.</w:t>
      </w:r>
    </w:p>
    <w:bookmarkEnd w:id="22"/>
    <w:bookmarkStart w:id="23" w:name="X661c86426bba5b42278ede8f8d81c59382efea8"/>
    <w:p>
      <w:pPr>
        <w:pStyle w:val="Heading2"/>
      </w:pPr>
      <w:r>
        <w:t xml:space="preserve">Slide 4: Key Sectors Hiring Computer Engineers</w:t>
      </w:r>
    </w:p>
    <w:p>
      <w:pPr>
        <w:pStyle w:val="FirstParagraph"/>
      </w:pPr>
      <w:r>
        <w:t xml:space="preserve">The demand for Computer Engineers in Spain Barcelona is diverse. The telecommunications sector remains a powerhouse, given the city’s historical ties to mobile technology giants. Here, engineers are needed for network optimization and hardware development.</w:t>
      </w:r>
    </w:p>
    <w:p>
      <w:pPr>
        <w:pStyle w:val="BodyText"/>
      </w:pPr>
      <w:r>
        <w:t xml:space="preserve">Furthermore, the automotive industry is undergoing a significant transformation toward electric and autonomous vehicles. Companies operating in Catalonia heavily rely on Computer Engineers to develop embedded systems that manage battery efficiency and autonomous navigation algorithms. Additionally, the gaming industry in Spain Barcelona is thriving, with studios requiring engineers skilled in graphics processing units (GPUs) and real-time rendering optimization.</w:t>
      </w:r>
    </w:p>
    <w:bookmarkEnd w:id="23"/>
    <w:bookmarkStart w:id="24" w:name="Xff445f88dd0d1f859dfdd3485082aeb992363b2"/>
    <w:p>
      <w:pPr>
        <w:pStyle w:val="Heading2"/>
      </w:pPr>
      <w:r>
        <w:t xml:space="preserve">Slide 5: Educational Pathways and Academic Institutions</w:t>
      </w:r>
    </w:p>
    <w:p>
      <w:pPr>
        <w:pStyle w:val="FirstParagraph"/>
      </w:pPr>
      <w:r>
        <w:t xml:space="preserve">A core component of our Seminar Presentation Slides involves the educational foundations required to become a successful Computer Engineer. In Spain, engineering degrees are highly regulated and recognized across the European Higher Education Area (EHEA). Universities such as Universitat Politècnica de Catalunya (UPC) and Universitat Oberta de Catalunya (UOC) offer specialized Master’s programs tailored to modern industry needs.</w:t>
      </w:r>
    </w:p>
    <w:p>
      <w:pPr>
        <w:pStyle w:val="BodyText"/>
      </w:pPr>
      <w:r>
        <w:t xml:space="preserve">These institutions emphasize practical application alongside theoretical knowledge. Students in Spain Barcelona often participate in internships with local tech firms, bridging the gap between academia and industry. The curriculum typically covers digital logic design, computer architecture, signal processing, and advanced programming languages such as C++, Python, and Rust.</w:t>
      </w:r>
    </w:p>
    <w:bookmarkEnd w:id="24"/>
    <w:bookmarkStart w:id="25" w:name="X380ab7df7ba75d04418a2bd30f75facccbb729b"/>
    <w:p>
      <w:pPr>
        <w:pStyle w:val="Heading2"/>
      </w:pPr>
      <w:r>
        <w:t xml:space="preserve">Slide 6: Soft Skills and Cultural Integration</w:t>
      </w:r>
    </w:p>
    <w:p>
      <w:pPr>
        <w:pStyle w:val="FirstParagraph"/>
      </w:pPr>
      <w:r>
        <w:t xml:space="preserve">While technical prowess is paramount for a Computer Engineer, soft skills are equally vital. In Spain Barcelona, professional culture values interpersonal connection and collaborative work. Engineers must be proficient in communication, particularly in an international setting where English serves as the lingua franca of technology.</w:t>
      </w:r>
    </w:p>
    <w:p>
      <w:pPr>
        <w:pStyle w:val="BodyText"/>
      </w:pPr>
      <w:r>
        <w:t xml:space="preserve">Multilingualism is a significant asset. While Spanish and Catalan are the local languages, proficiency allows for deeper integration into the community and better collaboration with local stakeholders. Furthermore, adaptability and problem-solving under pressure are highly prized traits in startups where resources may be limited but innovation is rapid.</w:t>
      </w:r>
    </w:p>
    <w:bookmarkEnd w:id="25"/>
    <w:bookmarkStart w:id="26" w:name="slide-7-future-trends-and-sustainability"/>
    <w:p>
      <w:pPr>
        <w:pStyle w:val="Heading2"/>
      </w:pPr>
      <w:r>
        <w:t xml:space="preserve">Slide 7: Future Trends and Sustainability</w:t>
      </w:r>
    </w:p>
    <w:p>
      <w:pPr>
        <w:pStyle w:val="FirstParagraph"/>
      </w:pPr>
      <w:r>
        <w:t xml:space="preserve">The future of Computer Engineering in Spain Barcelona is deeply intertwined with sustainability goals. The European Green Deal emphasizes digital solutions for climate action. Consequently, there is a growing demand for engineers who can design low-power devices and energy-efficient data centers.</w:t>
      </w:r>
    </w:p>
    <w:p>
      <w:pPr>
        <w:pStyle w:val="BodyText"/>
      </w:pPr>
      <w:r>
        <w:t xml:space="preserve">We are also witnessing the rise of Artificial Intelligence (AI) integration into everyday hardware. Computer Engineers will play a pivotal role in ensuring that AI models run efficiently on local devices rather than relying solely on cloud computing, thereby reducing latency and carbon footprints. This shift toward "green engineering" is a defining trend for the next decade in Spain Barcelona.</w:t>
      </w:r>
    </w:p>
    <w:bookmarkEnd w:id="26"/>
    <w:bookmarkStart w:id="27" w:name="slide-8-conclusion-and-strategic-advice"/>
    <w:p>
      <w:pPr>
        <w:pStyle w:val="Heading2"/>
      </w:pPr>
      <w:r>
        <w:t xml:space="preserve">Slide 8: Conclusion and Strategic Advice</w:t>
      </w:r>
    </w:p>
    <w:p>
      <w:pPr>
        <w:pStyle w:val="FirstParagraph"/>
      </w:pPr>
      <w:r>
        <w:t xml:space="preserve">In conclusion, the role of the Computer Engineer is dynamic, challenging, and incredibly rewarding. For those looking to establish a career in Spain Barcelona, it is essential to combine rigorous technical training with an understanding of local industry dynamics.</w:t>
      </w:r>
    </w:p>
    <w:p>
      <w:pPr>
        <w:pStyle w:val="BodyText"/>
      </w:pPr>
      <w:r>
        <w:t xml:space="preserve">We recommend that aspiring engineers actively engage with the tech community through hackathons and professional networking events prevalent in Spain Barcelona. By leveraging the robust educational infrastructure and the vibrant startup culture of this region, Computer Engineers can drive innovation that impacts not just their employers, but society at large. These Seminar Presentation Slides serve as a foundational guide for navigating this exciting career path.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Computer Engineer in Spain Barcelona</dc:title>
  <dc:creator/>
  <dc:language>en</dc:language>
  <cp:keywords/>
  <dcterms:created xsi:type="dcterms:W3CDTF">2026-07-29T09:21:46Z</dcterms:created>
  <dcterms:modified xsi:type="dcterms:W3CDTF">2026-07-29T09:21:46Z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