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Kenya</w:t>
      </w:r>
      <w:r>
        <w:t xml:space="preserve"> </w:t>
      </w:r>
      <w:r>
        <w:t xml:space="preserve">Nairobi</w:t>
      </w:r>
    </w:p>
    <w:bookmarkStart w:id="21" w:name="seminar-presentation-slides"/>
    <w:p>
      <w:pPr>
        <w:pStyle w:val="Heading1"/>
      </w:pPr>
      <w:r>
        <w:t xml:space="preserve">Seminar Presentation Slides</w:t>
      </w:r>
    </w:p>
    <w:bookmarkStart w:id="20" w:name="Xf939fc9f1334bad8f4e9872db1357ad9668cf90"/>
    <w:p>
      <w:pPr>
        <w:pStyle w:val="Heading2"/>
      </w:pPr>
      <w:r>
        <w:t xml:space="preserve">The Role of the Curriculum Developer in Kenya Nairobi: Shaping the Future of Education</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Conference Center, Kenya Nairobi</w:t>
      </w:r>
      <w:r>
        <w:br/>
      </w:r>
      <w:r>
        <w:rPr>
          <w:bCs/>
          <w:b/>
        </w:rPr>
        <w:t xml:space="preserve">Presentation Context:</w:t>
      </w:r>
    </w:p>
    <w:bookmarkEnd w:id="20"/>
    <w:bookmarkEnd w:id="21"/>
    <w:p>
      <w:pPr>
        <w:pStyle w:val="BodyText"/>
      </w:pPr>
      <w:r>
        <w:br/>
      </w:r>
    </w:p>
    <w:bookmarkStart w:id="22" w:name="welcome-and-introduction"/>
    <w:p>
      <w:pPr>
        <w:pStyle w:val="Heading3"/>
      </w:pPr>
      <w:r>
        <w:t xml:space="preserve">Welcome and Introduction</w:t>
      </w:r>
    </w:p>
    <w:p>
      <w:pPr>
        <w:pStyle w:val="FirstParagraph"/>
      </w:pPr>
      <w:r>
        <w:t xml:space="preserve">Welcome, distinguished guests, educators, policy makers, and stakeholders gathered here in the heart of Kenya Nairobi. This Seminar Presentation Slides document is designed to explore the critical dynamics of educational reform. As we navigate the evolving landscape of modern pedagogy in Kenya Nairobi, understanding the multifaceted role of a Curriculum Developer becomes paramount.</w:t>
      </w:r>
    </w:p>
    <w:p>
      <w:pPr>
        <w:pStyle w:val="BodyText"/>
      </w:pPr>
      <w:r>
        <w:t xml:space="preserve">Today, we will dissect how a skilled Curriculum Developer acts not merely as an author of textbooks, but as an architect of national identity and economic capability within the unique socio-economic context of Kenya Nairobi. The synergy between local cultural nuances and global competencies is the focal point of our discussion.</w:t>
      </w:r>
    </w:p>
    <w:bookmarkEnd w:id="22"/>
    <w:p>
      <w:pPr>
        <w:pStyle w:val="BodyText"/>
      </w:pPr>
      <w:r>
        <w:br/>
      </w:r>
    </w:p>
    <w:bookmarkStart w:id="23" w:name="defining-the-curriculum-developer"/>
    <w:p>
      <w:pPr>
        <w:pStyle w:val="Heading3"/>
      </w:pPr>
      <w:r>
        <w:t xml:space="preserve">Defining the Curriculum Developer</w:t>
      </w:r>
    </w:p>
    <w:p>
      <w:pPr>
        <w:pStyle w:val="FirstParagraph"/>
      </w:pPr>
      <w:r>
        <w:t xml:space="preserve">To begin, we must clearly define what a Curriculum Developer is. In essence, this professional is responsible for designing, implementing, and evaluating educational programs. However, in the context of Kenya Nairobi, this definition expands significantly.</w:t>
      </w:r>
    </w:p>
    <w:p>
      <w:pPr>
        <w:pStyle w:val="BodyText"/>
      </w:pPr>
      <w:r>
        <w:t xml:space="preserve">A Curriculum Developer in Kenya Nairobi is a bridge-builder. They connect the historical legacy of education with the futuristic demands of Industry 4.0. They are tasked with translating national policies—such as the Competency-Based Curriculum (CBC)—into actionable classroom experiences that resonate with learners across diverse demographics, from urban centers to rural peripheries within and around Kenya Nairobi.</w:t>
      </w:r>
    </w:p>
    <w:bookmarkEnd w:id="23"/>
    <w:p>
      <w:pPr>
        <w:pStyle w:val="BodyText"/>
      </w:pPr>
      <w:r>
        <w:br/>
      </w:r>
    </w:p>
    <w:bookmarkStart w:id="24" w:name="the-kenyan-educational-context"/>
    <w:p>
      <w:pPr>
        <w:pStyle w:val="Heading3"/>
      </w:pPr>
      <w:r>
        <w:t xml:space="preserve">The Kenyan Educational Context</w:t>
      </w:r>
    </w:p>
    <w:p>
      <w:pPr>
        <w:pStyle w:val="FirstParagraph"/>
      </w:pPr>
      <w:r>
        <w:t xml:space="preserve">To understand the weight of this role, one must appreciate the specific environment of Kenya Nairobi. The capital city serves as an educational hub, hosting top-tier universities, research institutions, and policy-making bodies like the Kenya Institute of Curriculum Development (KICD).</w:t>
      </w:r>
    </w:p>
    <w:p>
      <w:pPr>
        <w:pStyle w:val="BodyText"/>
      </w:pPr>
      <w:r>
        <w:t xml:space="preserve">The shift from the 8-4-4 system to the Competency-Based Curriculum represents a paradigm shift. A Curriculum Developer here must move away from rote memorization toward skill acquisition. In Kenya Nairobi, where technology adoption is rapid, the developer must integrate digital literacy and critical thinking skills into every subject area, ensuring that students are prepared for a globalized workforce while remaining rooted in Kenyan heritage.</w:t>
      </w:r>
    </w:p>
    <w:bookmarkEnd w:id="24"/>
    <w:p>
      <w:pPr>
        <w:pStyle w:val="BodyText"/>
      </w:pPr>
      <w:r>
        <w:br/>
      </w:r>
    </w:p>
    <w:bookmarkStart w:id="25" w:name="X64753baf75ae473489b11e3fcbeecb9f92ce57d"/>
    <w:p>
      <w:pPr>
        <w:pStyle w:val="Heading3"/>
      </w:pPr>
      <w:r>
        <w:t xml:space="preserve">Key Responsibilities: Design and Development</w:t>
      </w:r>
    </w:p>
    <w:p>
      <w:pPr>
        <w:pStyle w:val="FirstParagraph"/>
      </w:pPr>
      <w:r>
        <w:t xml:space="preserve">The first major pillar of the Curriculum Developer’s job is Design and Development. This involves creating learning materials that are culturally relevant for students in Kenya Nairobi. This means incorporating local examples, languages, and case studies into science, mathematics, and social studies modules.</w:t>
      </w:r>
    </w:p>
    <w:p>
      <w:pPr>
        <w:pStyle w:val="BodyText"/>
      </w:pPr>
      <w:r>
        <w:t xml:space="preserve">For instance, a mathematics curriculum developer in Kenya Nairobi might use local market scenarios or agricultural data to teach statistical concepts. This localization ensures that abstract concepts become tangible for the learner. Furthermore, developers must ensure alignment with the Kenyan national standards of learning outcomes mandated by regulatory bodies in Kenya Nairobi.</w:t>
      </w:r>
    </w:p>
    <w:bookmarkEnd w:id="25"/>
    <w:p>
      <w:pPr>
        <w:pStyle w:val="BodyText"/>
      </w:pPr>
      <w:r>
        <w:br/>
      </w:r>
    </w:p>
    <w:bookmarkStart w:id="26" w:name="X3891bc9775cdb21b45d8c90eb06a6d2d5ada4a9"/>
    <w:p>
      <w:pPr>
        <w:pStyle w:val="Heading3"/>
      </w:pPr>
      <w:r>
        <w:t xml:space="preserve">Pedagogical Innovation and Technology Integration</w:t>
      </w:r>
    </w:p>
    <w:p>
      <w:pPr>
        <w:pStyle w:val="FirstParagraph"/>
      </w:pPr>
      <w:r>
        <w:t xml:space="preserve">In Kenya Nairobi, the digital divide is a significant challenge. A competent Curriculum Developer must design flexible curricula that can function both in high-tech smart classrooms and in resource-constrained environments.</w:t>
      </w:r>
    </w:p>
    <w:p>
      <w:pPr>
        <w:pStyle w:val="BodyText"/>
      </w:pPr>
      <w:r>
        <w:t xml:space="preserve">This involves the development of offline-digital resources, hybrid learning models, and teacher training modules that focus on technology integration. The goal is to ensure equity. Whether a student is attending a private school in Westlands or a public school in Kibera, both within Kenya Nairobi, the Curriculum Developer strives to provide access to high-quality educational frameworks through innovative pedagogical tools.</w:t>
      </w:r>
    </w:p>
    <w:bookmarkEnd w:id="26"/>
    <w:p>
      <w:pPr>
        <w:pStyle w:val="BodyText"/>
      </w:pPr>
      <w:r>
        <w:br/>
      </w:r>
    </w:p>
    <w:bookmarkStart w:id="27" w:name="stakeholder-engagement-and-collaboration"/>
    <w:p>
      <w:pPr>
        <w:pStyle w:val="Heading3"/>
      </w:pPr>
      <w:r>
        <w:t xml:space="preserve">Stakeholder Engagement and Collaboration</w:t>
      </w:r>
    </w:p>
    <w:p>
      <w:pPr>
        <w:pStyle w:val="FirstParagraph"/>
      </w:pPr>
      <w:r>
        <w:t xml:space="preserve">No Curriculum Developer works in isolation. In Kenya Nairobi, this role requires extensive collaboration with teachers, parents, government officials, and industry partners.</w:t>
      </w:r>
    </w:p>
    <w:p>
      <w:pPr>
        <w:pStyle w:val="BodyText"/>
      </w:pPr>
      <w:r>
        <w:t xml:space="preserve">Seminar Presentation Slides highlight that feedback loops are essential. Developers must conduct workshops and seminars to gather insights on what works in the classroom. For example, engaging with the technical and vocational education training (TVET) sector in Kenya Nairobi ensures that the curriculum supports entrepreneurship and practical skills development, directly addressing youth unemployment issues prevalent in the region.</w:t>
      </w:r>
    </w:p>
    <w:bookmarkEnd w:id="27"/>
    <w:p>
      <w:pPr>
        <w:pStyle w:val="BodyText"/>
      </w:pPr>
      <w:r>
        <w:br/>
      </w:r>
    </w:p>
    <w:bookmarkStart w:id="28" w:name="evaluation-and-continuous-improvement"/>
    <w:p>
      <w:pPr>
        <w:pStyle w:val="Heading3"/>
      </w:pPr>
      <w:r>
        <w:t xml:space="preserve">Evaluation and Continuous Improvement</w:t>
      </w:r>
    </w:p>
    <w:p>
      <w:pPr>
        <w:pStyle w:val="FirstParagraph"/>
      </w:pPr>
      <w:r>
        <w:t xml:space="preserve">The work of a Curriculum Developer is never truly finished. It requires continuous evaluation. In Kenya Nairobi, where educational trends are influenced by rapid technological changes and global economic shifts, the curriculum must be dynamic.</w:t>
      </w:r>
    </w:p>
    <w:p>
      <w:pPr>
        <w:pStyle w:val="BodyText"/>
      </w:pPr>
      <w:r>
        <w:t xml:space="preserve">Developers utilize data analytics from standardized tests and classroom observations to refine content. They assess whether the learning competencies are being met. If a specific module on environmental science is found to be ineffective for students in Kenya Nairobi due to lack of local relevance, it must be revised immediately. This iterative process ensures that the education system remains responsive and effective.</w:t>
      </w:r>
    </w:p>
    <w:bookmarkEnd w:id="28"/>
    <w:p>
      <w:pPr>
        <w:pStyle w:val="BodyText"/>
      </w:pPr>
      <w:r>
        <w:br/>
      </w:r>
    </w:p>
    <w:bookmarkStart w:id="29" w:name="X33cf00fcfbe7d47d9a651581405cfaf9e0ce6d1"/>
    <w:p>
      <w:pPr>
        <w:pStyle w:val="Heading3"/>
      </w:pPr>
      <w:r>
        <w:t xml:space="preserve">Challenges Faced by Developers in Kenya Nairobi</w:t>
      </w:r>
    </w:p>
    <w:p>
      <w:pPr>
        <w:pStyle w:val="FirstParagraph"/>
      </w:pPr>
      <w:r>
        <w:t xml:space="preserve">We must address the hurdles. Resource constraints, rapid policy changes, and the need for continuous teacher upskilling are significant challenges. In Kenya Nairobi, while infrastructure is improving, disparities remain.</w:t>
      </w:r>
    </w:p>
    <w:p>
      <w:pPr>
        <w:pStyle w:val="BodyText"/>
      </w:pPr>
      <w:r>
        <w:t xml:space="preserve">A Curriculum Developer must be adaptable. They face the pressure of producing quality materials quickly to keep pace with academic calendars while ensuring depth and rigor. Additionally, balancing standardization with local flexibility is a delicate task that requires high-level diplomatic and technical skills within the Kenyan educational ecosystem.</w:t>
      </w:r>
    </w:p>
    <w:bookmarkEnd w:id="29"/>
    <w:p>
      <w:pPr>
        <w:pStyle w:val="BodyText"/>
      </w:pPr>
      <w:r>
        <w:br/>
      </w:r>
    </w:p>
    <w:bookmarkStart w:id="30" w:name="the-future-skills-for-tomorrow"/>
    <w:p>
      <w:pPr>
        <w:pStyle w:val="Heading3"/>
      </w:pPr>
      <w:r>
        <w:t xml:space="preserve">The Future: Skills for Tomorrow</w:t>
      </w:r>
    </w:p>
    <w:p>
      <w:pPr>
        <w:pStyle w:val="FirstParagraph"/>
      </w:pPr>
      <w:r>
        <w:t xml:space="preserve">Looking ahead, the role of a Curriculum Developer in Kenya Nairobi will expand further to include sustainability, green skills, and advanced artificial intelligence literacy.</w:t>
      </w:r>
    </w:p>
    <w:p>
      <w:pPr>
        <w:pStyle w:val="BodyText"/>
      </w:pPr>
      <w:r>
        <w:t xml:space="preserve">The Vision 2030 of Kenya provides a roadmap. A Curriculum Developer is instrumental in ensuring that schools contribute to this national vision by producing graduates who are not only employable but also innovative thinkers capable of driving the economy forward. The focus will shift heavily towards interdisciplinary learning, breaking down silos between subjects.</w:t>
      </w:r>
    </w:p>
    <w:bookmarkEnd w:id="30"/>
    <w:p>
      <w:pPr>
        <w:pStyle w:val="BodyText"/>
      </w:pPr>
      <w:r>
        <w:br/>
      </w:r>
    </w:p>
    <w:bookmarkStart w:id="31" w:name="conclusion"/>
    <w:p>
      <w:pPr>
        <w:pStyle w:val="Heading3"/>
      </w:pPr>
      <w:r>
        <w:t xml:space="preserve">Conclusion</w:t>
      </w:r>
    </w:p>
    <w:p>
      <w:pPr>
        <w:pStyle w:val="FirstParagraph"/>
      </w:pPr>
      <w:r>
        <w:t xml:space="preserve">In conclusion, the Curriculum Developer is a pivotal figure in the educational architecture of Kenya Nairobi. They are the guardians of quality and relevance in education.</w:t>
      </w:r>
    </w:p>
    <w:p>
      <w:pPr>
        <w:pStyle w:val="BodyText"/>
      </w:pPr>
      <w:r>
        <w:t xml:space="preserve">This Seminar Presentation Slides document has illustrated that this role is complex, demanding, yet profoundly impactful. By focusing on competency, localization, and technology within Kenya Nairobi, these professionals ensure that every child has the opportunity to thrive. The success of educational reforms in Kenya depends largely on the effectiveness and dedication of these developers.</w:t>
      </w:r>
    </w:p>
    <w:bookmarkEnd w:id="31"/>
    <w:p>
      <w:pPr>
        <w:pStyle w:val="BodyText"/>
      </w:pPr>
      <w:r>
        <w:br/>
      </w:r>
    </w:p>
    <w:bookmarkStart w:id="32" w:name="qa"/>
    <w:p>
      <w:pPr>
        <w:pStyle w:val="Heading3"/>
      </w:pPr>
      <w:r>
        <w:t xml:space="preserve">Q&amp;A</w:t>
      </w:r>
    </w:p>
    <w:p>
      <w:pPr>
        <w:pStyle w:val="FirstParagraph"/>
      </w:pPr>
      <w:r>
        <w:rPr>
          <w:bCs/>
          <w:b/>
        </w:rPr>
        <w:t xml:space="preserve">Thank You for Attending</w:t>
      </w:r>
    </w:p>
    <w:p>
      <w:pPr>
        <w:pStyle w:val="BodyText"/>
      </w:pPr>
      <w:r>
        <w:t xml:space="preserve">We now open the floor for questions regarding the role of Curriculum Developers in Kenya Nairobi, strategies for effective implementation, and future trends in educational design. Your engagement is vital to shaping the future of learning.</w:t>
      </w:r>
    </w:p>
    <w:bookmarkEnd w:id="32"/>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Kenya Nairobi</dc:title>
  <dc:creator/>
  <dc:language>en</dc:language>
  <cp:keywords/>
  <dcterms:created xsi:type="dcterms:W3CDTF">2026-07-29T12:37:50Z</dcterms:created>
  <dcterms:modified xsi:type="dcterms:W3CDTF">2026-07-29T12:37:50Z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