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Nepal</w:t>
      </w:r>
      <w:r>
        <w:t xml:space="preserve"> </w:t>
      </w:r>
      <w:r>
        <w:t xml:space="preserve">Kathmandu</w:t>
      </w:r>
    </w:p>
    <w:bookmarkStart w:id="30" w:name="seminar-presentation-slides"/>
    <w:p>
      <w:pPr>
        <w:pStyle w:val="Heading1"/>
      </w:pPr>
      <w:r>
        <w:t xml:space="preserve">Seminar Presentation Slides</w:t>
      </w:r>
    </w:p>
    <w:bookmarkStart w:id="20" w:name="Xd237b08d9475af123713a371fc124c4c4d72a4d"/>
    <w:p>
      <w:pPr>
        <w:pStyle w:val="Heading2"/>
      </w:pPr>
      <w:r>
        <w:t xml:space="preserve">Title Slide: The Role of the Curriculum Developer in Nepal Kathmandu</w:t>
      </w:r>
    </w:p>
    <w:p>
      <w:pPr>
        <w:pStyle w:val="FirstParagraph"/>
      </w:pPr>
      <w:r>
        <w:rPr>
          <w:bCs/>
          <w:b/>
        </w:rPr>
        <w:t xml:space="preserve">Presentation Title:</w:t>
      </w:r>
      <w:r>
        <w:t xml:space="preserve"> </w:t>
      </w:r>
      <w:r>
        <w:t xml:space="preserve">Shaping the Future: The Strategic Role of a Curriculum Developer in Nepal Kathmandu.</w:t>
      </w:r>
    </w:p>
    <w:p>
      <w:pPr>
        <w:pStyle w:val="BodyText"/>
      </w:pPr>
      <w:r>
        <w:rPr>
          <w:bCs/>
          <w:b/>
        </w:rPr>
        <w:t xml:space="preserve">Purpose:</w:t>
      </w:r>
      <w:r>
        <w:t xml:space="preserve"> </w:t>
      </w:r>
      <w:r>
        <w:t xml:space="preserve">To explore how curriculum development acts as the backbone of educational reform, specifically within the dynamic context of Nepal Kathmandu. This presentation outlines the responsibilities, challenges, and opportunities for professionals dedicated to this critical role.</w:t>
      </w:r>
    </w:p>
    <w:p>
      <w:pPr>
        <w:pStyle w:val="BodyText"/>
      </w:pPr>
      <w:r>
        <w:rPr>
          <w:iCs/>
          <w:i/>
        </w:rPr>
        <w:t xml:space="preserve">Note: In Nepal Kathmandu, education is transitioning from rote learning to competency-based frameworks. The Curriculum Developer is central to this shift.</w:t>
      </w:r>
    </w:p>
    <w:bookmarkEnd w:id="20"/>
    <w:bookmarkStart w:id="21" w:name="Xea3a63db1db27a5d61ac1415d0549127939e1a6"/>
    <w:p>
      <w:pPr>
        <w:pStyle w:val="Heading2"/>
      </w:pPr>
      <w:r>
        <w:t xml:space="preserve">Introduction: Why Curriculum Development Matters Now</w:t>
      </w:r>
    </w:p>
    <w:p>
      <w:pPr>
        <w:pStyle w:val="FirstParagraph"/>
      </w:pPr>
      <w:r>
        <w:t xml:space="preserve">The educational landscape in Nepal Kathmandu is undergoing a significant transformation. With rapid urbanization and the integration of global standards, there is an urgent need for robust, relevant curricula. A Curriculum Developer in this region is not merely an author of textbooks but a strategic architect of learning experiences.</w:t>
      </w:r>
    </w:p>
    <w:p>
      <w:pPr>
        <w:pStyle w:val="BodyText"/>
      </w:pPr>
      <w:r>
        <w:t xml:space="preserve">In Nepal Kathmandu, schools are increasingly adopting the New Education System Policy (NESP). The Curriculum Developer plays a pivotal role in operationalizing these policies at the institutional level. They ensure that the educational outcomes align with both national goals and global competitiveness, ensuring that students from Nepal Kathmandu are prepared for higher education and international workforces.</w:t>
      </w:r>
    </w:p>
    <w:bookmarkEnd w:id="21"/>
    <w:bookmarkStart w:id="22" w:name="X7cb5b07024daad2f269b1b0f6a09e71d29caea2"/>
    <w:p>
      <w:pPr>
        <w:pStyle w:val="Heading2"/>
      </w:pPr>
      <w:r>
        <w:t xml:space="preserve">Core Responsibilities of a Curriculum Developer</w:t>
      </w:r>
    </w:p>
    <w:p>
      <w:pPr>
        <w:numPr>
          <w:ilvl w:val="0"/>
          <w:numId w:val="1001"/>
        </w:numPr>
        <w:pStyle w:val="Compact"/>
      </w:pPr>
      <w:r>
        <w:rPr>
          <w:bCs/>
          <w:b/>
        </w:rPr>
        <w:t xml:space="preserve">Analytical Assessment:</w:t>
      </w:r>
      <w:r>
        <w:t xml:space="preserve"> </w:t>
      </w:r>
      <w:r>
        <w:t xml:space="preserve">Conducting needs analysis to identify gaps in current educational offerings within the Nepal Kathmandu demographic.</w:t>
      </w:r>
    </w:p>
    <w:p>
      <w:pPr>
        <w:numPr>
          <w:ilvl w:val="0"/>
          <w:numId w:val="1001"/>
        </w:numPr>
        <w:pStyle w:val="Compact"/>
      </w:pPr>
      <w:r>
        <w:rPr>
          <w:bCs/>
          <w:b/>
        </w:rPr>
        <w:t xml:space="preserve">Syllabus Design:</w:t>
      </w:r>
    </w:p>
    <w:p>
      <w:pPr>
        <w:numPr>
          <w:ilvl w:val="0"/>
          <w:numId w:val="1001"/>
        </w:numPr>
        <w:pStyle w:val="Compact"/>
      </w:pPr>
      <w:r>
        <w:rPr>
          <w:bCs/>
          <w:b/>
        </w:rPr>
        <w:t xml:space="preserve">Cultural Integration:</w:t>
      </w:r>
      <w:r>
        <w:t xml:space="preserve"> </w:t>
      </w:r>
      <w:r>
        <w:t xml:space="preserve">Ensuring that the content respects and reflects the rich cultural heritage of Nepal Kathmandu while promoting inclusivity.</w:t>
      </w:r>
    </w:p>
    <w:p>
      <w:pPr>
        <w:numPr>
          <w:ilvl w:val="0"/>
          <w:numId w:val="1001"/>
        </w:numPr>
        <w:pStyle w:val="Compact"/>
      </w:pPr>
      <w:r>
        <w:rPr>
          <w:bCs/>
          <w:b/>
        </w:rPr>
        <w:t xml:space="preserve">Pedagogical Alignment:</w:t>
      </w:r>
      <w:r>
        <w:t xml:space="preserve"> </w:t>
      </w:r>
      <w:r>
        <w:t xml:space="preserve">Collaborating with teachers to ensure that the curriculum supports modern teaching methods rather than just traditional lectures.</w:t>
      </w:r>
    </w:p>
    <w:p>
      <w:pPr>
        <w:pStyle w:val="FirstParagraph"/>
      </w:pPr>
      <w:r>
        <w:t xml:space="preserve">The Curriculum Developer must bridge the gap between policy documents written in government offices and the practical realities faced by classrooms in Nepal Kathmandu.</w:t>
      </w:r>
    </w:p>
    <w:bookmarkEnd w:id="22"/>
    <w:bookmarkStart w:id="23" w:name="X7260a04c8f175934fcb4e41d791b71c9410159f"/>
    <w:p>
      <w:pPr>
        <w:pStyle w:val="Heading2"/>
      </w:pPr>
      <w:r>
        <w:t xml:space="preserve">The Context of Nepal Kathmandu: Urban vs. National Challenges</w:t>
      </w:r>
    </w:p>
    <w:p>
      <w:pPr>
        <w:pStyle w:val="FirstParagraph"/>
      </w:pPr>
      <w:r>
        <w:t xml:space="preserve">Nepal Kathmandu serves as a microcosm for the broader educational challenges and opportunities in the country. As the capital city, it attracts resources, teachers, and students from across Nepal.</w:t>
      </w:r>
    </w:p>
    <w:p>
      <w:pPr>
        <w:pStyle w:val="BodyText"/>
      </w:pPr>
      <w:r>
        <w:t xml:space="preserve">A Curriculum Developer working in this context must address:</w:t>
      </w:r>
    </w:p>
    <w:p>
      <w:pPr>
        <w:numPr>
          <w:ilvl w:val="0"/>
          <w:numId w:val="1002"/>
        </w:numPr>
        <w:pStyle w:val="Compact"/>
      </w:pPr>
      <w:r>
        <w:rPr>
          <w:bCs/>
          <w:b/>
        </w:rPr>
        <w:t xml:space="preserve">Diversity:</w:t>
      </w:r>
    </w:p>
    <w:p>
      <w:pPr>
        <w:numPr>
          <w:ilvl w:val="0"/>
          <w:numId w:val="1002"/>
        </w:numPr>
        <w:pStyle w:val="Compact"/>
      </w:pPr>
      <w:r>
        <w:rPr>
          <w:bCs/>
          <w:b/>
        </w:rPr>
        <w:t xml:space="preserve">Tech Integration:</w:t>
      </w:r>
    </w:p>
    <w:p>
      <w:pPr>
        <w:numPr>
          <w:ilvl w:val="0"/>
          <w:numId w:val="1002"/>
        </w:numPr>
        <w:pStyle w:val="Compact"/>
      </w:pPr>
      <w:r>
        <w:t xml:space="preserve">Labor Market Alignment:</w:t>
      </w:r>
    </w:p>
    <w:bookmarkEnd w:id="23"/>
    <w:bookmarkStart w:id="24" w:name="X409c2cf1345252dead8267483dbe6f7a886e541"/>
    <w:p>
      <w:pPr>
        <w:pStyle w:val="Heading2"/>
      </w:pPr>
      <w:r>
        <w:t xml:space="preserve">Pedagogical Shifts: Moving from Rote to Competency</w:t>
      </w:r>
    </w:p>
    <w:p>
      <w:pPr>
        <w:pStyle w:val="FirstParagraph"/>
      </w:pPr>
      <w:r>
        <w:t xml:space="preserve">A critical task for the Curriculum Developer is facilitating the shift from rote memorization, which has historically dominated education in Nepal Kathmandu, to competency-based learning.</w:t>
      </w:r>
    </w:p>
    <w:p>
      <w:pPr>
        <w:pStyle w:val="BodyText"/>
      </w:pPr>
      <w:r>
        <w:t xml:space="preserve">This involves:</w:t>
      </w:r>
    </w:p>
    <w:p>
      <w:pPr>
        <w:numPr>
          <w:ilvl w:val="0"/>
          <w:numId w:val="1003"/>
        </w:numPr>
        <w:pStyle w:val="Compact"/>
      </w:pPr>
      <w:r>
        <w:rPr>
          <w:bCs/>
          <w:b/>
        </w:rPr>
        <w:t xml:space="preserve">Critical Thinking:</w:t>
      </w:r>
    </w:p>
    <w:p>
      <w:pPr>
        <w:numPr>
          <w:ilvl w:val="0"/>
          <w:numId w:val="1003"/>
        </w:numPr>
        <w:pStyle w:val="Compact"/>
      </w:pPr>
      <w:r>
        <w:rPr>
          <w:bCs/>
          <w:b/>
        </w:rPr>
        <w:t xml:space="preserve">Inquiry-Based Learning:</w:t>
      </w:r>
    </w:p>
    <w:p>
      <w:pPr>
        <w:numPr>
          <w:ilvl w:val="0"/>
          <w:numId w:val="1003"/>
        </w:numPr>
        <w:pStyle w:val="Compact"/>
      </w:pPr>
      <w:r>
        <w:t xml:space="preserve">Creativity:</w:t>
      </w:r>
    </w:p>
    <w:p>
      <w:pPr>
        <w:pStyle w:val="FirstParagraph"/>
      </w:pPr>
      <w:r>
        <w:t xml:space="preserve">The Curriculum Developer must provide teacher training modules that support this pedagogical shift, ensuring that educators feel equipped to deliver the new content effectively.</w:t>
      </w:r>
    </w:p>
    <w:bookmarkEnd w:id="24"/>
    <w:bookmarkStart w:id="25" w:name="X7622e94f3d4ac306a145d20011c9b1a0b38a758"/>
    <w:p>
      <w:pPr>
        <w:pStyle w:val="Heading2"/>
      </w:pPr>
      <w:r>
        <w:t xml:space="preserve">Inclusivity and Equity in Nepal Kathmandu Schools</w:t>
      </w:r>
    </w:p>
    <w:p>
      <w:pPr>
        <w:pStyle w:val="FirstParagraph"/>
      </w:pPr>
      <w:r>
        <w:t xml:space="preserve">Nepal is a multi-ethnic, multi-lingual, and multi-religious nation. The Curriculum Developer has a moral and professional obligation to create curricula that are inclusive of all identities.</w:t>
      </w:r>
    </w:p>
    <w:p>
      <w:pPr>
        <w:numPr>
          <w:ilvl w:val="0"/>
          <w:numId w:val="1004"/>
        </w:numPr>
        <w:pStyle w:val="Compact"/>
      </w:pPr>
      <w:r>
        <w:rPr>
          <w:bCs/>
          <w:b/>
        </w:rPr>
        <w:t xml:space="preserve">Linguistic Diversity:</w:t>
      </w:r>
    </w:p>
    <w:p>
      <w:pPr>
        <w:numPr>
          <w:ilvl w:val="0"/>
          <w:numId w:val="1004"/>
        </w:numPr>
        <w:pStyle w:val="Compact"/>
      </w:pPr>
      <w:r>
        <w:rPr>
          <w:bCs/>
          <w:b/>
        </w:rPr>
        <w:t xml:space="preserve">Gender Sensitivity:</w:t>
      </w:r>
    </w:p>
    <w:p>
      <w:pPr>
        <w:numPr>
          <w:ilvl w:val="0"/>
          <w:numId w:val="1004"/>
        </w:numPr>
        <w:pStyle w:val="Compact"/>
      </w:pPr>
      <w:r>
        <w:t xml:space="preserve">Socio-Economic Accessibility:</w:t>
      </w:r>
    </w:p>
    <w:bookmarkEnd w:id="25"/>
    <w:bookmarkStart w:id="26" w:name="X8813ec7ac4c5f3f7f7cb3cb5291d416714f6fe2"/>
    <w:p>
      <w:pPr>
        <w:pStyle w:val="Heading2"/>
      </w:pPr>
      <w:r>
        <w:t xml:space="preserve">The Role of Technology and Digital Literacy</w:t>
      </w:r>
    </w:p>
    <w:p>
      <w:pPr>
        <w:pStyle w:val="FirstParagraph"/>
      </w:pPr>
      <w:r>
        <w:t xml:space="preserve">In modern Nepal Kathmandu, technology is no longer optional; it is essential. The Curriculum Developer must integrate digital literacy across all subject areas.</w:t>
      </w:r>
    </w:p>
    <w:p>
      <w:pPr>
        <w:pStyle w:val="BodyText"/>
      </w:pPr>
      <w:r>
        <w:t xml:space="preserve">This includes:</w:t>
      </w:r>
    </w:p>
    <w:p>
      <w:pPr>
        <w:numPr>
          <w:ilvl w:val="0"/>
          <w:numId w:val="1005"/>
        </w:numPr>
        <w:pStyle w:val="Compact"/>
      </w:pPr>
      <w:r>
        <w:rPr>
          <w:bCs/>
          <w:b/>
        </w:rPr>
        <w:t xml:space="preserve">Digital Citizenship:</w:t>
      </w:r>
    </w:p>
    <w:p>
      <w:pPr>
        <w:numPr>
          <w:ilvl w:val="0"/>
          <w:numId w:val="1005"/>
        </w:numPr>
        <w:pStyle w:val="Compact"/>
      </w:pPr>
      <w:r>
        <w:rPr>
          <w:bCs/>
          <w:b/>
        </w:rPr>
        <w:t xml:space="preserve">Coding and Robotics:</w:t>
      </w:r>
    </w:p>
    <w:p>
      <w:pPr>
        <w:numPr>
          <w:ilvl w:val="0"/>
          <w:numId w:val="1005"/>
        </w:numPr>
        <w:pStyle w:val="Compact"/>
      </w:pPr>
      <w:r>
        <w:t xml:space="preserve">E-Learning Resources:</w:t>
      </w:r>
    </w:p>
    <w:bookmarkEnd w:id="26"/>
    <w:bookmarkStart w:id="27" w:name="stakeholder-collaboration"/>
    <w:p>
      <w:pPr>
        <w:pStyle w:val="Heading2"/>
      </w:pPr>
      <w:r>
        <w:t xml:space="preserve">Stakeholder Collaboration</w:t>
      </w:r>
    </w:p>
    <w:p>
      <w:pPr>
        <w:pStyle w:val="FirstParagraph"/>
      </w:pPr>
      <w:r>
        <w:t xml:space="preserve">A Curriculum Developer cannot work in isolation. In the context of Nepal Kathmandu, effective collaboration is key.</w:t>
      </w:r>
    </w:p>
    <w:p>
      <w:pPr>
        <w:numPr>
          <w:ilvl w:val="0"/>
          <w:numId w:val="1006"/>
        </w:numPr>
        <w:pStyle w:val="Compact"/>
      </w:pPr>
      <w:r>
        <w:rPr>
          <w:bCs/>
          <w:b/>
        </w:rPr>
        <w:t xml:space="preserve">Government Bodies:</w:t>
      </w:r>
    </w:p>
    <w:p>
      <w:pPr>
        <w:numPr>
          <w:ilvl w:val="0"/>
          <w:numId w:val="1006"/>
        </w:numPr>
        <w:pStyle w:val="Compact"/>
      </w:pPr>
      <w:r>
        <w:rPr>
          <w:bCs/>
          <w:b/>
        </w:rPr>
        <w:t xml:space="preserve">School Administrators:</w:t>
      </w:r>
    </w:p>
    <w:p>
      <w:pPr>
        <w:numPr>
          <w:ilvl w:val="0"/>
          <w:numId w:val="1006"/>
        </w:numPr>
        <w:pStyle w:val="Compact"/>
      </w:pPr>
      <w:r>
        <w:t xml:space="preserve">Community Leaders:</w:t>
      </w:r>
    </w:p>
    <w:p>
      <w:pPr>
        <w:pStyle w:val="FirstParagraph"/>
      </w:pPr>
      <w:r>
        <w:t xml:space="preserve">This collaborative approach ensures that the Curriculum Developer creates a framework that is not only theoretically sound but practically implementable.</w:t>
      </w:r>
    </w:p>
    <w:bookmarkEnd w:id="27"/>
    <w:bookmarkStart w:id="28" w:name="evaluation-and-continuous-improvement"/>
    <w:p>
      <w:pPr>
        <w:pStyle w:val="Heading2"/>
      </w:pPr>
      <w:r>
        <w:t xml:space="preserve">Evaluation and Continuous Improvement</w:t>
      </w:r>
    </w:p>
    <w:p>
      <w:pPr>
        <w:pStyle w:val="FirstParagraph"/>
      </w:pPr>
      <w:r>
        <w:t xml:space="preserve">The work of a Curriculum Developer does not end with publication. In Nepal Kathmandu, where educational standards are rapidly evolving, continuous evaluation is vital.</w:t>
      </w:r>
    </w:p>
    <w:p>
      <w:pPr>
        <w:numPr>
          <w:ilvl w:val="0"/>
          <w:numId w:val="1007"/>
        </w:numPr>
        <w:pStyle w:val="Compact"/>
      </w:pPr>
      <w:r>
        <w:rPr>
          <w:bCs/>
          <w:b/>
        </w:rPr>
        <w:t xml:space="preserve">Data-Driven Revisions:</w:t>
      </w:r>
    </w:p>
    <w:p>
      <w:pPr>
        <w:numPr>
          <w:ilvl w:val="0"/>
          <w:numId w:val="1007"/>
        </w:numPr>
        <w:pStyle w:val="Compact"/>
      </w:pPr>
      <w:r>
        <w:rPr>
          <w:bCs/>
          <w:b/>
        </w:rPr>
        <w:t xml:space="preserve">Pilot Testing:</w:t>
      </w:r>
    </w:p>
    <w:p>
      <w:pPr>
        <w:numPr>
          <w:ilvl w:val="0"/>
          <w:numId w:val="1007"/>
        </w:numPr>
        <w:pStyle w:val="Compact"/>
      </w:pPr>
      <w:r>
        <w:t xml:space="preserve">Global Benchmarking:</w:t>
      </w:r>
    </w:p>
    <w:bookmarkEnd w:id="28"/>
    <w:bookmarkStart w:id="29" w:name="conclusion-empowering-the-future"/>
    <w:p>
      <w:pPr>
        <w:pStyle w:val="Heading2"/>
      </w:pPr>
      <w:r>
        <w:t xml:space="preserve">Conclusion: Empowering the Future</w:t>
      </w:r>
    </w:p>
    <w:p>
      <w:pPr>
        <w:pStyle w:val="FirstParagraph"/>
      </w:pPr>
      <w:r>
        <w:t xml:space="preserve">The Curriculum Developer is a cornerstone of educational quality in Nepal Kathmandu. By focusing on competency, inclusivity, technology, and community engagement, they help shape a generation that is not only academically proficient but also culturally grounded and globally ready.</w:t>
      </w:r>
    </w:p>
    <w:p>
      <w:pPr>
        <w:pStyle w:val="BodyText"/>
      </w:pPr>
      <w:r>
        <w:t xml:space="preserve">As Nepal Kathmandu continues to develop economically and socially, the role of the Curriculum Developer will expand from mere content creators to visionary leaders in education. Their work ensures that every child in Nepal Kathmandu has access to an education that is relevant, engaging, and empowering.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Nepal Kathmandu</dc:title>
  <dc:creator/>
  <dc:language>en</dc:language>
  <cp:keywords/>
  <dcterms:created xsi:type="dcterms:W3CDTF">2026-07-29T10:13:50Z</dcterms:created>
  <dcterms:modified xsi:type="dcterms:W3CDTF">2026-07-29T10:13:50Z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