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Development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Seminar Presentation Slides</w:t>
      </w:r>
    </w:p>
    <w:bookmarkStart w:id="20" w:name="the-modern-curriculum-developer"/>
    <w:p>
      <w:pPr>
        <w:pStyle w:val="Heading2"/>
      </w:pPr>
      <w:r>
        <w:t xml:space="preserve">The Modern Curriculum Developer</w:t>
      </w:r>
    </w:p>
    <w:p>
      <w:pPr>
        <w:pStyle w:val="FirstParagraph"/>
      </w:pPr>
      <w:r>
        <w:rPr>
          <w:iCs/>
          <w:i/>
        </w:rPr>
        <w:t xml:space="preserve">Adapting to the Educational Landscape of South Korea Seoul</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Seoul National Convention Center</w:t>
      </w:r>
      <w:r>
        <w:br/>
      </w:r>
      <w:r>
        <w:rPr>
          <w:bCs/>
          <w:b/>
        </w:rPr>
        <w:t xml:space="preserve">Audience:</w:t>
      </w:r>
      <w:r>
        <w:t xml:space="preserve"> </w:t>
      </w:r>
      <w:r>
        <w:t xml:space="preserve">Educators, Administrators, and Policy Makers</w:t>
      </w:r>
    </w:p>
    <w:bookmarkEnd w:id="20"/>
    <w:p>
      <w:pPr>
        <w:pStyle w:val="BodyText"/>
      </w:pPr>
      <w:r>
        <w:br/>
      </w:r>
      <w:r>
        <w:br/>
      </w:r>
    </w:p>
    <w:bookmarkStart w:id="22" w:name="X87f6caebbff4fa1172deebd2b85b70fac33fb90"/>
    <w:p>
      <w:pPr>
        <w:pStyle w:val="Heading1"/>
      </w:pPr>
      <w:r>
        <w:t xml:space="preserve">Introduction to the Seminar Presentation Slides</w:t>
      </w:r>
    </w:p>
    <w:p>
      <w:pPr>
        <w:pStyle w:val="FirstParagraph"/>
      </w:pPr>
      <w:r>
        <w:t xml:space="preserve">Welcome to this comprehensive series of</w:t>
      </w:r>
      <w:r>
        <w:t xml:space="preserve"> </w:t>
      </w:r>
      <w:r>
        <w:rPr>
          <w:bCs/>
          <w:b/>
        </w:rPr>
        <w:t xml:space="preserve">Seminar Presentation Slides</w:t>
      </w:r>
      <w:r>
        <w:t xml:space="preserve"> </w:t>
      </w:r>
      <w:r>
        <w:t xml:space="preserve">designed specifically for our audience in the bustling metropolis of South Korea Seoul. Today, we delve into a pivotal role within the educational sector: that of the Curriculum Developer.</w:t>
      </w:r>
    </w:p>
    <w:bookmarkStart w:id="21" w:name="why-this-matters-now"/>
    <w:p>
      <w:pPr>
        <w:pStyle w:val="Heading2"/>
      </w:pPr>
      <w:r>
        <w:t xml:space="preserve">Why This Matters Now</w:t>
      </w:r>
    </w:p>
    <w:p>
      <w:pPr>
        <w:pStyle w:val="FirstParagraph"/>
      </w:pPr>
      <w:r>
        <w:br/>
      </w:r>
      <w:r>
        <w:t xml:space="preserve">As South Korea Seoul continues to solidify its position as a global hub for technology and culture, its education system faces unprecedented pressure to adapt. The curriculum developer is no longer just an academic writer; they are strategic architects of the future workforce. In this session, we will explore how these professionals shape learning experiences that resonate with the dynamic needs of Seoul's students.</w:t>
      </w:r>
    </w:p>
    <w:bookmarkEnd w:id="21"/>
    <w:bookmarkEnd w:id="22"/>
    <w:p>
      <w:pPr>
        <w:pStyle w:val="BodyText"/>
      </w:pPr>
      <w:r>
        <w:br/>
      </w:r>
      <w:r>
        <w:br/>
      </w:r>
    </w:p>
    <w:bookmarkStart w:id="23" w:name="the-curriculum-developer-defined"/>
    <w:p>
      <w:pPr>
        <w:pStyle w:val="Heading1"/>
      </w:pPr>
      <w:r>
        <w:t xml:space="preserve">The Curriculum Developer Defined</w:t>
      </w:r>
    </w:p>
    <w:p>
      <w:pPr>
        <w:pStyle w:val="FirstParagraph"/>
      </w:pPr>
      <w:r>
        <w:t xml:space="preserve">A Curriculum Developer is a professional responsible for designing, implementing, and evaluating educational programs. However, in the context of South Korea Seoul, the scope of this role expands significantly.</w:t>
      </w:r>
    </w:p>
    <w:p>
      <w:pPr>
        <w:numPr>
          <w:ilvl w:val="0"/>
          <w:numId w:val="1001"/>
        </w:numPr>
        <w:pStyle w:val="Compact"/>
      </w:pPr>
      <w:r>
        <w:rPr>
          <w:bCs/>
          <w:b/>
        </w:rPr>
        <w:t xml:space="preserve">Synthesis:</w:t>
      </w:r>
      <w:r>
        <w:t xml:space="preserve"> </w:t>
      </w:r>
      <w:r>
        <w:t xml:space="preserve">Bridging traditional Korean Confucian values with modern pedagogical strategies.</w:t>
      </w:r>
      <w:r>
        <w:br/>
      </w:r>
    </w:p>
    <w:p>
      <w:pPr>
        <w:numPr>
          <w:ilvl w:val="0"/>
          <w:numId w:val="1001"/>
        </w:numPr>
        <w:pStyle w:val="Compact"/>
      </w:pPr>
      <w:r>
        <w:rPr>
          <w:bCs/>
          <w:b/>
        </w:rPr>
        <w:t xml:space="preserve">Innovation:</w:t>
      </w:r>
      <w:r>
        <w:t xml:space="preserve"> </w:t>
      </w:r>
      <w:r>
        <w:t xml:space="preserve">Integrating cutting-edge technology and AI-driven learning tools prevalent in Seoul's tech ecosystem.</w:t>
      </w:r>
      <w:r>
        <w:br/>
      </w:r>
    </w:p>
    <w:p>
      <w:pPr>
        <w:numPr>
          <w:ilvl w:val="0"/>
          <w:numId w:val="1001"/>
        </w:numPr>
        <w:pStyle w:val="Compact"/>
      </w:pPr>
      <w:r>
        <w:t xml:space="preserve">Cultural Responsiveness: Ensuring content reflects the diverse demographic shifts occurring within South Korea Seoul today.</w:t>
      </w:r>
    </w:p>
    <w:p>
      <w:pPr>
        <w:pStyle w:val="FirstParagraph"/>
      </w:pPr>
      <w:r>
        <w:t xml:space="preserve">The Curriculum Developer acts as a mediator between government mandates, school administration goals, and student engagement requirements.</w:t>
      </w:r>
    </w:p>
    <w:bookmarkEnd w:id="23"/>
    <w:p>
      <w:pPr>
        <w:pStyle w:val="BodyText"/>
      </w:pPr>
      <w:r>
        <w:br/>
      </w:r>
      <w:r>
        <w:br/>
      </w:r>
    </w:p>
    <w:bookmarkStart w:id="24" w:name="Xc1d947bd689a588698eac784f93aa28aed487c3"/>
    <w:p>
      <w:pPr>
        <w:pStyle w:val="Heading1"/>
      </w:pPr>
      <w:r>
        <w:t xml:space="preserve">The Unique Educational Landscape of South Korea Seoul</w:t>
      </w:r>
    </w:p>
    <w:p>
      <w:pPr>
        <w:pStyle w:val="FirstParagraph"/>
      </w:pPr>
      <w:r>
        <w:t xml:space="preserve">To understand the role effectively, one must appreciate the environment in which they operate. South Korea Seoul is unique globally for its educational intensity and digital infrastructure.</w:t>
      </w:r>
    </w:p>
    <w:p>
      <w:pPr>
        <w:numPr>
          <w:ilvl w:val="0"/>
          <w:numId w:val="1002"/>
        </w:numPr>
        <w:pStyle w:val="Compact"/>
      </w:pPr>
      <w:r>
        <w:rPr>
          <w:bCs/>
          <w:b/>
        </w:rPr>
        <w:t xml:space="preserve">Digital Readiness:</w:t>
      </w:r>
      <w:r>
        <w:t xml:space="preserve"> </w:t>
      </w:r>
      <w:r>
        <w:t xml:space="preserve">With widespread high-speed internet access and smart school initiatives across South Korea Seoul, Curriculum Developers must create content that is inherently digital-first.</w:t>
      </w:r>
      <w:r>
        <w:br/>
      </w:r>
    </w:p>
    <w:p>
      <w:pPr>
        <w:numPr>
          <w:ilvl w:val="0"/>
          <w:numId w:val="1002"/>
        </w:numPr>
        <w:pStyle w:val="Compact"/>
      </w:pPr>
      <w:r>
        <w:rPr>
          <w:bCs/>
          <w:b/>
        </w:rPr>
        <w:t xml:space="preserve">E-Culture Influence:</w:t>
      </w:r>
      <w:r>
        <w:t xml:space="preserve"> </w:t>
      </w:r>
      <w:r>
        <w:t xml:space="preserve">The global rise of K-Culture (K-Pop, K-Drama) influences student interests. Curricula must harness this passion to teach broader subjects like media literacy and creative writing.</w:t>
      </w:r>
      <w:r>
        <w:br/>
      </w:r>
    </w:p>
    <w:p>
      <w:pPr>
        <w:numPr>
          <w:ilvl w:val="0"/>
          <w:numId w:val="1002"/>
        </w:numPr>
        <w:pStyle w:val="Compact"/>
      </w:pPr>
      <w:r>
        <w:t xml:space="preserve">Competitive Environment: With high stakes in entrance examinations, Curriculum Developers face the challenge of balancing test preparation with holistic child development.</w:t>
      </w:r>
    </w:p>
    <w:bookmarkEnd w:id="24"/>
    <w:p>
      <w:pPr>
        <w:pStyle w:val="FirstParagraph"/>
      </w:pPr>
      <w:r>
        <w:br/>
      </w:r>
      <w:r>
        <w:br/>
      </w:r>
    </w:p>
    <w:bookmarkStart w:id="25" w:name="core-responsibilities-in-seoul"/>
    <w:p>
      <w:pPr>
        <w:pStyle w:val="Heading1"/>
      </w:pPr>
      <w:r>
        <w:t xml:space="preserve">Core Responsibilities in Seoul</w:t>
      </w:r>
    </w:p>
    <w:p>
      <w:pPr>
        <w:pStyle w:val="FirstParagraph"/>
      </w:pPr>
      <w:r>
        <w:t xml:space="preserve">In our Seminar Presentation Slides, we highlight the day-to-day activities of a Curriculum Developer operating within South Korea Seoul:</w:t>
      </w:r>
    </w:p>
    <w:p>
      <w:pPr>
        <w:numPr>
          <w:ilvl w:val="0"/>
          <w:numId w:val="1003"/>
        </w:numPr>
        <w:pStyle w:val="Compact"/>
      </w:pPr>
      <w:r>
        <w:rPr>
          <w:bCs/>
          <w:b/>
        </w:rPr>
        <w:t xml:space="preserve">National Standard Alignment:</w:t>
      </w:r>
      <w:r>
        <w:t xml:space="preserve"> </w:t>
      </w:r>
      <w:r>
        <w:t xml:space="preserve">Strict adherence to the Ministry of Education’s standards while adding localized flavor relevant to South Korea Seoul.</w:t>
      </w:r>
      <w:r>
        <w:br/>
      </w:r>
    </w:p>
    <w:p>
      <w:pPr>
        <w:numPr>
          <w:ilvl w:val="0"/>
          <w:numId w:val="1003"/>
        </w:numPr>
        <w:pStyle w:val="Compact"/>
      </w:pPr>
      <w:r>
        <w:rPr>
          <w:bCs/>
          <w:b/>
        </w:rPr>
        <w:t xml:space="preserve">Multidisciplinary Design: Creating STEAM (Science, Technology, Engineering, Arts, Mathematics) programs that leverage Seoul's vibrant arts and tech scenes.</w:t>
      </w:r>
      <w:r>
        <w:br/>
      </w:r>
    </w:p>
    <w:p>
      <w:pPr>
        <w:numPr>
          <w:ilvl w:val="0"/>
          <w:numId w:val="1003"/>
        </w:numPr>
        <w:pStyle w:val="Compact"/>
      </w:pPr>
      <w:r>
        <w:rPr>
          <w:bCs/>
          <w:b/>
        </w:rPr>
        <w:t xml:space="preserve">Teacher Support Materials: Developing comprehensive teacher guides. In South Korea Seoul’s high-pressure environment, teachers need robust scaffolding to manage large class sizes effectively.</w:t>
      </w:r>
      <w:r>
        <w:br/>
      </w:r>
    </w:p>
    <w:p>
      <w:pPr>
        <w:numPr>
          <w:ilvl w:val="0"/>
          <w:numId w:val="1003"/>
        </w:numPr>
        <w:pStyle w:val="Compact"/>
      </w:pPr>
      <w:r>
        <w:t xml:space="preserve">Data-Driven Iteration: Using analytics from student performance in South Korea Seoul schools to continuously refine course materials.</w:t>
      </w:r>
    </w:p>
    <w:bookmarkEnd w:id="25"/>
    <w:p>
      <w:pPr>
        <w:pStyle w:val="FirstParagraph"/>
      </w:pPr>
      <w:r>
        <w:br/>
      </w:r>
      <w:r>
        <w:br/>
      </w:r>
    </w:p>
    <w:bookmarkStart w:id="26" w:name="navigating-challenges"/>
    <w:p>
      <w:pPr>
        <w:pStyle w:val="Heading1"/>
      </w:pPr>
      <w:r>
        <w:t xml:space="preserve">Navigating Challenges</w:t>
      </w:r>
    </w:p>
    <w:p>
      <w:pPr>
        <w:pStyle w:val="FirstParagraph"/>
      </w:pPr>
      <w:r>
        <w:t xml:space="preserve">The path of a Curriculum Developer is fraught with complexities, especially in a high-expectation environment like South Korea Seoul.</w:t>
      </w:r>
    </w:p>
    <w:p>
      <w:pPr>
        <w:numPr>
          <w:ilvl w:val="0"/>
          <w:numId w:val="1004"/>
        </w:numPr>
        <w:pStyle w:val="Compact"/>
      </w:pPr>
      <w:r>
        <w:rPr>
          <w:bCs/>
          <w:b/>
        </w:rPr>
        <w:t xml:space="preserve">Balancing Rigor and Well-being: There is growing concern about student mental health. Developers must craft curricula that are rigorous yet supportive.</w:t>
      </w:r>
      <w:r>
        <w:br/>
      </w:r>
    </w:p>
    <w:p>
      <w:pPr>
        <w:numPr>
          <w:ilvl w:val="0"/>
          <w:numId w:val="1004"/>
        </w:numPr>
        <w:pStyle w:val="Compact"/>
      </w:pPr>
      <w:r>
        <w:rPr>
          <w:bCs/>
          <w:b/>
        </w:rPr>
        <w:t xml:space="preserve">Rapid Technological Change: The pace of innovation in South Korea Seoul is rapid. Materials can become obsolete quickly, requiring agile development cycles.</w:t>
      </w:r>
      <w:r>
        <w:br/>
      </w:r>
    </w:p>
    <w:p>
      <w:pPr>
        <w:numPr>
          <w:ilvl w:val="0"/>
          <w:numId w:val="1004"/>
        </w:numPr>
        <w:pStyle w:val="Compact"/>
      </w:pPr>
      <w:r>
        <w:t xml:space="preserve">Inclusivity: With increasing immigration and multicultural families in South Korea Seoul, curricula must be inclusive of diverse linguistic and cultural backgrounds.</w:t>
      </w:r>
    </w:p>
    <w:p>
      <w:pPr>
        <w:pStyle w:val="FirstParagraph"/>
      </w:pPr>
      <w:r>
        <w:rPr>
          <w:iCs/>
          <w:i/>
        </w:rPr>
        <w:t xml:space="preserve">Addressing these challenges requires empathy, agility, and deep subject matter expertise.</w:t>
      </w:r>
    </w:p>
    <w:bookmarkEnd w:id="26"/>
    <w:p>
      <w:pPr>
        <w:pStyle w:val="BodyText"/>
      </w:pPr>
      <w:r>
        <w:br/>
      </w:r>
      <w:r>
        <w:br/>
      </w:r>
    </w:p>
    <w:bookmarkStart w:id="27" w:name="skills-for-the-modern-developer"/>
    <w:p>
      <w:pPr>
        <w:pStyle w:val="Heading1"/>
      </w:pPr>
      <w:r>
        <w:t xml:space="preserve">Skills for the Modern Developer</w:t>
      </w:r>
    </w:p>
    <w:p>
      <w:pPr>
        <w:pStyle w:val="FirstParagraph"/>
      </w:pPr>
      <w:r>
        <w:t xml:space="preserve">To succeed as a Curriculum Developer in South Korea Seoul, one must possess a diverse skill set:</w:t>
      </w:r>
    </w:p>
    <w:p>
      <w:pPr>
        <w:numPr>
          <w:ilvl w:val="0"/>
          <w:numId w:val="1005"/>
        </w:numPr>
        <w:pStyle w:val="Compact"/>
      </w:pPr>
      <w:r>
        <w:rPr>
          <w:bCs/>
          <w:b/>
        </w:rPr>
        <w:t xml:space="preserve">Educational Psychology:</w:t>
      </w:r>
      <w:r>
        <w:t xml:space="preserve"> </w:t>
      </w:r>
      <w:r>
        <w:t xml:space="preserve">Understanding cognitive development and motivation theories.</w:t>
      </w:r>
      <w:r>
        <w:br/>
      </w:r>
    </w:p>
    <w:p>
      <w:pPr>
        <w:numPr>
          <w:ilvl w:val="0"/>
          <w:numId w:val="1005"/>
        </w:numPr>
        <w:pStyle w:val="Compact"/>
      </w:pPr>
      <w:r>
        <w:rPr>
          <w:bCs/>
          <w:b/>
        </w:rPr>
        <w:t xml:space="preserve">Technical Proficiency: Familiarity with Learning Management Systems (LMS), AI tools, and multimedia production software.</w:t>
      </w:r>
      <w:r>
        <w:br/>
      </w:r>
    </w:p>
    <w:p>
      <w:pPr>
        <w:numPr>
          <w:ilvl w:val="0"/>
          <w:numId w:val="1005"/>
        </w:numPr>
        <w:pStyle w:val="Compact"/>
      </w:pPr>
      <w:r>
        <w:rPr>
          <w:bCs/>
          <w:b/>
        </w:rPr>
        <w:t xml:space="preserve">Cultural Intelligence: The ability to navigate the nuances of Korean business culture and educational hierarchies.</w:t>
      </w:r>
      <w:r>
        <w:br/>
      </w:r>
    </w:p>
    <w:p>
      <w:pPr>
        <w:numPr>
          <w:ilvl w:val="0"/>
          <w:numId w:val="1005"/>
        </w:numPr>
        <w:pStyle w:val="Compact"/>
      </w:pPr>
      <w:r>
        <w:t xml:space="preserve">Collaboration Skills: Working seamlessly with teachers, government officials, and tech partners in South Korea Seoul.</w:t>
      </w:r>
    </w:p>
    <w:bookmarkEnd w:id="27"/>
    <w:p>
      <w:pPr>
        <w:pStyle w:val="FirstParagraph"/>
      </w:pPr>
      <w:r>
        <w:br/>
      </w:r>
      <w:r>
        <w:br/>
      </w:r>
    </w:p>
    <w:bookmarkStart w:id="28" w:name="future-trends-for-curriculum-development"/>
    <w:p>
      <w:pPr>
        <w:pStyle w:val="Heading1"/>
      </w:pPr>
      <w:r>
        <w:t xml:space="preserve">Future Trends for Curriculum Development</w:t>
      </w:r>
    </w:p>
    <w:p>
      <w:pPr>
        <w:pStyle w:val="FirstParagraph"/>
      </w:pPr>
      <w:r>
        <w:t xml:space="preserve">Looking ahead, the role of the Curriculum Developer in South Korea Seoul will evolve further:</w:t>
      </w:r>
    </w:p>
    <w:p>
      <w:pPr>
        <w:numPr>
          <w:ilvl w:val="0"/>
          <w:numId w:val="1006"/>
        </w:numPr>
        <w:pStyle w:val="Compact"/>
      </w:pPr>
      <w:r>
        <w:rPr>
          <w:bCs/>
          <w:b/>
        </w:rPr>
        <w:t xml:space="preserve">Beyond the Classroom: Integrating online and offline learning experiences (Blended Learning) to create seamless educational journeys.</w:t>
      </w:r>
      <w:r>
        <w:br/>
      </w:r>
    </w:p>
    <w:p>
      <w:pPr>
        <w:numPr>
          <w:ilvl w:val="0"/>
          <w:numId w:val="1006"/>
        </w:numPr>
        <w:pStyle w:val="Compact"/>
      </w:pPr>
      <w:r>
        <w:rPr>
          <w:bCs/>
          <w:b/>
        </w:rPr>
        <w:t xml:space="preserve">Globally Competitive Skills: Focusing on critical thinking, creativity, and communication to prepare students for global markets beyond South Korea Seoul.</w:t>
      </w:r>
      <w:r>
        <w:br/>
      </w:r>
    </w:p>
    <w:p>
      <w:pPr>
        <w:numPr>
          <w:ilvl w:val="0"/>
          <w:numId w:val="1006"/>
        </w:numPr>
        <w:pStyle w:val="Compact"/>
      </w:pPr>
      <w:r>
        <w:t xml:space="preserve">Personalized Learning Pathways: Utilizing AI to tailor curriculum content to individual student needs.</w:t>
      </w:r>
    </w:p>
    <w:bookmarkEnd w:id="28"/>
    <w:p>
      <w:pPr>
        <w:pStyle w:val="FirstParagraph"/>
      </w:pPr>
      <w:r>
        <w:br/>
      </w:r>
      <w:r>
        <w:br/>
      </w:r>
    </w:p>
    <w:bookmarkStart w:id="30" w:name="conclusion"/>
    <w:p>
      <w:pPr>
        <w:pStyle w:val="Heading1"/>
      </w:pPr>
      <w:r>
        <w:t xml:space="preserve">Conclusion</w:t>
      </w:r>
    </w:p>
    <w:p>
      <w:pPr>
        <w:pStyle w:val="FirstParagraph"/>
      </w:pPr>
      <w:r>
        <w:t xml:space="preserve">In conclusion, being a Curriculum Developer is a role of immense responsibility and opportunity. Within the dynamic context of South Korea Seoul, these professionals are the architects of innovation.</w:t>
      </w:r>
    </w:p>
    <w:p>
      <w:pPr>
        <w:pStyle w:val="BodyText"/>
      </w:pPr>
      <w:r>
        <w:t xml:space="preserve">The Seminar Presentation Slides presented today have highlighted that success in this field requires more than just academic knowledge; it demands a deep understanding of local cultural dynamics, technological capabilities, and societal needs.</w:t>
      </w:r>
    </w:p>
    <w:bookmarkStart w:id="29" w:name="call-to-action"/>
    <w:p>
      <w:pPr>
        <w:pStyle w:val="Heading2"/>
      </w:pPr>
      <w:r>
        <w:t xml:space="preserve">Call to Action</w:t>
      </w:r>
    </w:p>
    <w:p>
      <w:pPr>
        <w:pStyle w:val="FirstParagraph"/>
      </w:pPr>
      <w:r>
        <w:br/>
      </w:r>
      <w:r>
        <w:t xml:space="preserve">We encourage all attendees to embrace the complexities of curriculum design. Let us work together to shape an educational landscape in South Korea Seoul that is not only academically excellent but also humane, inclusive, and forward-looking.</w:t>
      </w:r>
    </w:p>
    <w:bookmarkEnd w:id="29"/>
    <w:bookmarkEnd w:id="30"/>
    <w:p>
      <w:pPr>
        <w:pStyle w:val="BodyText"/>
      </w:pPr>
      <w:r>
        <w:br/>
      </w:r>
      <w:r>
        <w:br/>
      </w:r>
    </w:p>
    <w:bookmarkStart w:id="31" w:name="q-a"/>
    <w:p>
      <w:pPr>
        <w:pStyle w:val="Heading1"/>
      </w:pPr>
      <w:r>
        <w:t xml:space="preserve">Q &amp; A</w:t>
      </w:r>
    </w:p>
    <w:p>
      <w:pPr>
        <w:pStyle w:val="FirstParagraph"/>
      </w:pPr>
      <w:r>
        <w:t xml:space="preserve">Thank You!</w:t>
      </w:r>
    </w:p>
    <w:p>
      <w:pPr>
        <w:pStyle w:val="BodyText"/>
      </w:pPr>
      <w:r>
        <w:br/>
      </w:r>
    </w:p>
    <w:p>
      <w:pPr>
        <w:pStyle w:val="BodyText"/>
      </w:pPr>
      <w:r>
        <w:t xml:space="preserve">We welcome your questions regarding the role of the Curriculum Developer in South Korea Seoul.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Development in South Korea Seoul</dc:title>
  <dc:creator/>
  <dc:language>en</dc:language>
  <cp:keywords/>
  <dcterms:created xsi:type="dcterms:W3CDTF">2026-07-29T07:21:38Z</dcterms:created>
  <dcterms:modified xsi:type="dcterms:W3CDTF">2026-07-29T07:21:38Z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