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Curriculum</w:t>
      </w:r>
      <w:r>
        <w:t xml:space="preserve"> </w:t>
      </w:r>
      <w:r>
        <w:t xml:space="preserve">Developer</w:t>
      </w:r>
      <w:r>
        <w:t xml:space="preserve"> </w:t>
      </w:r>
      <w:r>
        <w:t xml:space="preserve">in</w:t>
      </w:r>
      <w:r>
        <w:t xml:space="preserve"> </w:t>
      </w:r>
      <w:r>
        <w:t xml:space="preserve">Thailand</w:t>
      </w:r>
      <w:r>
        <w:t xml:space="preserve"> </w:t>
      </w:r>
      <w:r>
        <w:t xml:space="preserve">Bangkok</w:t>
      </w:r>
    </w:p>
    <w:bookmarkStart w:id="21" w:name="seminar-presentation-slides"/>
    <w:p>
      <w:pPr>
        <w:pStyle w:val="Heading2"/>
      </w:pPr>
      <w:r>
        <w:t xml:space="preserve">Seminar Presentation Slides</w:t>
      </w:r>
    </w:p>
    <w:p>
      <w:pPr>
        <w:pStyle w:val="FirstParagraph"/>
      </w:pPr>
      <w:r>
        <w:br/>
      </w:r>
    </w:p>
    <w:p>
      <w:pPr>
        <w:pStyle w:val="BodyText"/>
      </w:pPr>
      <w:r>
        <w:rPr>
          <w:bCs/>
          <w:b/>
        </w:rPr>
        <w:t xml:space="preserve">Curriculum Developer: Shaping Education in Thailand Bangkok</w:t>
      </w:r>
    </w:p>
    <w:bookmarkStart w:id="20" w:name="Xd34bda2fe6c64a4ccc0cfb9f9a8ca9edf673f3f"/>
    <w:p>
      <w:pPr>
        <w:pStyle w:val="Heading3"/>
      </w:pPr>
      <w:r>
        <w:t xml:space="preserve">The Strategic Role of Curriculum Development</w:t>
      </w:r>
    </w:p>
    <w:p>
      <w:pPr>
        <w:pStyle w:val="FirstParagraph"/>
      </w:pPr>
      <w:r>
        <w:rPr>
          <w:bCs/>
          <w:b/>
        </w:rPr>
        <w:t xml:space="preserve">Instructor:</w:t>
      </w:r>
      <w:r>
        <w:t xml:space="preserve"> </w:t>
      </w:r>
      <w:r>
        <w:t xml:space="preserve">Senior Education Specialist |</w:t>
      </w:r>
      <w:r>
        <w:t xml:space="preserve"> </w:t>
      </w:r>
      <w:r>
        <w:rPr>
          <w:bCs/>
          <w:b/>
        </w:rPr>
        <w:t xml:space="preserve">Audience:</w:t>
      </w:r>
      <w:r>
        <w:t xml:space="preserve"> </w:t>
      </w:r>
      <w:r>
        <w:t xml:space="preserve">Educational Stakeholders and Administrators |</w:t>
      </w:r>
      <w:r>
        <w:t xml:space="preserve"> </w:t>
      </w:r>
      <w:r>
        <w:rPr>
          <w:bCs/>
          <w:b/>
        </w:rPr>
        <w:t xml:space="preserve">Date:</w:t>
      </w:r>
      <w:r>
        <w:t xml:space="preserve"> </w:t>
      </w:r>
      <w:r>
        <w:t xml:space="preserve">Current Academic Cycle</w:t>
      </w:r>
    </w:p>
    <w:p>
      <w:pPr>
        <w:pStyle w:val="BodyText"/>
      </w:pPr>
      <w:r>
        <w:br/>
      </w:r>
    </w:p>
    <w:p>
      <w:pPr>
        <w:numPr>
          <w:ilvl w:val="0"/>
          <w:numId w:val="1001"/>
        </w:numPr>
        <w:pStyle w:val="Compact"/>
      </w:pPr>
      <w:r>
        <w:t xml:space="preserve">Welcome to this specialized Seminar Presentation Slides on the evolving landscape of Curriculum Developer roles.</w:t>
      </w:r>
    </w:p>
    <w:p>
      <w:pPr>
        <w:numPr>
          <w:ilvl w:val="0"/>
          <w:numId w:val="1001"/>
        </w:numPr>
        <w:pStyle w:val="Compact"/>
      </w:pPr>
      <w:r>
        <w:t xml:space="preserve">This session will critically analyze how a dedicated Curriculum Developer integrates with local educational frameworks, specifically within the dynamic and rapidly developing region of Thailand Bangkok.</w:t>
      </w:r>
    </w:p>
    <w:p>
      <w:pPr>
        <w:numPr>
          <w:ilvl w:val="0"/>
          <w:numId w:val="1001"/>
        </w:numPr>
        <w:pStyle w:val="Compact"/>
      </w:pPr>
      <w:r>
        <w:t xml:space="preserve">We will explore the intersection of traditional values and modern pedagogical standards, ensuring that our educational output is globally competitive yet locally relevant.</w:t>
      </w:r>
    </w:p>
    <w:p>
      <w:pPr>
        <w:numPr>
          <w:ilvl w:val="0"/>
          <w:numId w:val="1001"/>
        </w:numPr>
        <w:pStyle w:val="Compact"/>
      </w:pPr>
      <w:r>
        <w:t xml:space="preserve">By understanding these dynamics, we empower our educators to deliver superior learning experiences tailored to the needs of students in Thailand Bangkok.</w:t>
      </w:r>
    </w:p>
    <w:bookmarkEnd w:id="20"/>
    <w:bookmarkEnd w:id="21"/>
    <w:bookmarkStart w:id="23" w:name="seminar-presentation-slides-1"/>
    <w:p>
      <w:pPr>
        <w:pStyle w:val="Heading2"/>
      </w:pPr>
      <w:r>
        <w:t xml:space="preserve">Seminar Presentation Slides</w:t>
      </w:r>
    </w:p>
    <w:p>
      <w:pPr>
        <w:pStyle w:val="FirstParagraph"/>
      </w:pPr>
      <w:r>
        <w:br/>
      </w:r>
    </w:p>
    <w:p>
      <w:pPr>
        <w:pStyle w:val="BodyText"/>
      </w:pPr>
      <w:r>
        <w:rPr>
          <w:bCs/>
          <w:b/>
        </w:rPr>
        <w:t xml:space="preserve">Curriculum Developer: Understanding the Local Landscape of Thailand Bangkok</w:t>
      </w:r>
    </w:p>
    <w:bookmarkStart w:id="22" w:name="economic-and-educational-synergy"/>
    <w:p>
      <w:pPr>
        <w:pStyle w:val="Heading3"/>
      </w:pPr>
      <w:r>
        <w:t xml:space="preserve">Economic and Educational Synergy</w:t>
      </w:r>
    </w:p>
    <w:p>
      <w:pPr>
        <w:pStyle w:val="FirstParagraph"/>
      </w:pPr>
      <w:r>
        <w:rPr>
          <w:bCs/>
          <w:b/>
        </w:rPr>
        <w:t xml:space="preserve">Context:</w:t>
      </w:r>
      <w:r>
        <w:t xml:space="preserve"> </w:t>
      </w:r>
      <w:r>
        <w:t xml:space="preserve">Thailand Bangkok is not just a capital city; it is the economic, political, and cultural heart of Thailand.</w:t>
      </w:r>
    </w:p>
    <w:p>
      <w:pPr>
        <w:pStyle w:val="BodyText"/>
      </w:pPr>
      <w:r>
        <w:br/>
      </w:r>
    </w:p>
    <w:p>
      <w:pPr>
        <w:numPr>
          <w:ilvl w:val="0"/>
          <w:numId w:val="1002"/>
        </w:numPr>
        <w:pStyle w:val="Compact"/>
      </w:pPr>
      <w:r>
        <w:t xml:space="preserve">The role of a Curriculum Developer in Thailand Bangkok must account for this centralization.</w:t>
      </w:r>
    </w:p>
    <w:p>
      <w:pPr>
        <w:numPr>
          <w:ilvl w:val="0"/>
          <w:numId w:val="1002"/>
        </w:numPr>
        <w:pStyle w:val="Compact"/>
      </w:pPr>
      <w:r>
        <w:t xml:space="preserve">Institutions here face intense pressure to produce graduates who are immediately employable in international markets, digital sectors, and advanced manufacturing hubs located within Thailand Bangkok.</w:t>
      </w:r>
    </w:p>
    <w:p>
      <w:pPr>
        <w:numPr>
          <w:ilvl w:val="0"/>
          <w:numId w:val="1002"/>
        </w:numPr>
        <w:pStyle w:val="Compact"/>
      </w:pPr>
      <w:r>
        <w:t xml:space="preserve">A Curriculum Developer must design learning pathways that reflect these real-world demands while maintaining academic rigor.</w:t>
      </w:r>
    </w:p>
    <w:p>
      <w:pPr>
        <w:numPr>
          <w:ilvl w:val="0"/>
          <w:numId w:val="1002"/>
        </w:numPr>
        <w:pStyle w:val="Compact"/>
      </w:pPr>
      <w:r>
        <w:t xml:space="preserve">This involves deep collaboration with local industry leaders across Thailand Bangkok to ensure curriculum relevance and practical application of skills.</w:t>
      </w:r>
    </w:p>
    <w:bookmarkEnd w:id="22"/>
    <w:bookmarkEnd w:id="23"/>
    <w:bookmarkStart w:id="25" w:name="seminar-presentation-slides-2"/>
    <w:p>
      <w:pPr>
        <w:pStyle w:val="Heading2"/>
      </w:pPr>
      <w:r>
        <w:t xml:space="preserve">Seminar Presentation Slides</w:t>
      </w:r>
    </w:p>
    <w:p>
      <w:pPr>
        <w:pStyle w:val="FirstParagraph"/>
      </w:pPr>
      <w:r>
        <w:br/>
      </w:r>
    </w:p>
    <w:p>
      <w:pPr>
        <w:pStyle w:val="BodyText"/>
      </w:pPr>
      <w:r>
        <w:rPr>
          <w:bCs/>
          <w:b/>
        </w:rPr>
        <w:t xml:space="preserve">Curriculum Developer: Core Competencies and Strategic Design</w:t>
      </w:r>
    </w:p>
    <w:bookmarkStart w:id="24" w:name="bridging-theory-and-practice"/>
    <w:p>
      <w:pPr>
        <w:pStyle w:val="Heading3"/>
      </w:pPr>
      <w:r>
        <w:t xml:space="preserve">Bridging Theory and Practice</w:t>
      </w:r>
    </w:p>
    <w:p>
      <w:pPr>
        <w:pStyle w:val="FirstParagraph"/>
      </w:pPr>
      <w:r>
        <w:rPr>
          <w:bCs/>
          <w:b/>
        </w:rPr>
        <w:t xml:space="preserve">Fundamentals:</w:t>
      </w:r>
      <w:r>
        <w:t xml:space="preserve"> </w:t>
      </w:r>
      <w:r>
        <w:t xml:space="preserve">A Curriculum Developer is more than a writer of syllabi; they are architects of educational experiences.</w:t>
      </w:r>
    </w:p>
    <w:p>
      <w:pPr>
        <w:pStyle w:val="BodyText"/>
      </w:pPr>
      <w:r>
        <w:br/>
      </w:r>
    </w:p>
    <w:p>
      <w:pPr>
        <w:numPr>
          <w:ilvl w:val="0"/>
          <w:numId w:val="1003"/>
        </w:numPr>
        <w:pStyle w:val="Compact"/>
      </w:pPr>
      <w:r>
        <w:t xml:space="preserve">In Thailand Bangkok, this requires a nuanced understanding of both the national curriculum guidelines issued by the Ministry and international accreditation standards.</w:t>
      </w:r>
    </w:p>
    <w:p>
      <w:pPr>
        <w:numPr>
          <w:ilvl w:val="0"/>
          <w:numId w:val="1003"/>
        </w:numPr>
        <w:pStyle w:val="Compact"/>
      </w:pPr>
      <w:r>
        <w:t xml:space="preserve">The Curriculum Developer must conduct thorough needs assessments, analyzing data from schools and universities within Thailand Bangkok to identify gaps in student achievement and teacher support.</w:t>
      </w:r>
    </w:p>
    <w:p>
      <w:pPr>
        <w:numPr>
          <w:ilvl w:val="0"/>
          <w:numId w:val="1003"/>
        </w:numPr>
        <w:pStyle w:val="Compact"/>
      </w:pPr>
      <w:r>
        <w:t xml:space="preserve">They must employ backward design principles, starting with clear learning outcomes that align with career goals prevalent in the Thailand Bangkok labor market.</w:t>
      </w:r>
    </w:p>
    <w:p>
      <w:pPr>
        <w:numPr>
          <w:ilvl w:val="0"/>
          <w:numId w:val="1003"/>
        </w:numPr>
        <w:pStyle w:val="Compact"/>
      </w:pPr>
      <w:r>
        <w:t xml:space="preserve">This strategic approach ensures that every lesson plan and assessment tool contributes directly to the overarching educational mission.</w:t>
      </w:r>
    </w:p>
    <w:bookmarkEnd w:id="24"/>
    <w:bookmarkEnd w:id="25"/>
    <w:bookmarkStart w:id="27" w:name="seminar-presentation-slides-3"/>
    <w:p>
      <w:pPr>
        <w:pStyle w:val="Heading2"/>
      </w:pPr>
      <w:r>
        <w:t xml:space="preserve">Seminar Presentation Slides</w:t>
      </w:r>
    </w:p>
    <w:p>
      <w:pPr>
        <w:pStyle w:val="FirstParagraph"/>
      </w:pPr>
      <w:r>
        <w:br/>
      </w:r>
    </w:p>
    <w:p>
      <w:pPr>
        <w:pStyle w:val="BodyText"/>
      </w:pPr>
      <w:r>
        <w:rPr>
          <w:bCs/>
          <w:b/>
        </w:rPr>
        <w:t xml:space="preserve">Curriculum Developer: Integrating Technology and Innovation</w:t>
      </w:r>
    </w:p>
    <w:bookmarkStart w:id="26" w:name="digital-transformation-in-education"/>
    <w:p>
      <w:pPr>
        <w:pStyle w:val="Heading3"/>
      </w:pPr>
      <w:r>
        <w:t xml:space="preserve">Digital Transformation in Education</w:t>
      </w:r>
    </w:p>
    <w:p>
      <w:pPr>
        <w:pStyle w:val="FirstParagraph"/>
      </w:pPr>
      <w:r>
        <w:rPr>
          <w:bCs/>
          <w:b/>
        </w:rPr>
        <w:t xml:space="preserve">Innovation:</w:t>
      </w:r>
      <w:r>
        <w:t xml:space="preserve"> </w:t>
      </w:r>
      <w:r>
        <w:t xml:space="preserve">Thailand Bangkok is rapidly becoming a hub for EdTech innovation.</w:t>
      </w:r>
    </w:p>
    <w:p>
      <w:pPr>
        <w:pStyle w:val="BodyText"/>
      </w:pPr>
      <w:r>
        <w:br/>
      </w:r>
    </w:p>
    <w:p>
      <w:pPr>
        <w:numPr>
          <w:ilvl w:val="0"/>
          <w:numId w:val="1004"/>
        </w:numPr>
        <w:pStyle w:val="Compact"/>
      </w:pPr>
      <w:r>
        <w:t xml:space="preserve">A modern Curriculum Developer must be proficient in digital learning tools and platforms that are accessible across diverse educational settings in Thailand Bangkok.</w:t>
      </w:r>
    </w:p>
    <w:p>
      <w:pPr>
        <w:numPr>
          <w:ilvl w:val="0"/>
          <w:numId w:val="1004"/>
        </w:numPr>
        <w:pStyle w:val="Compact"/>
      </w:pPr>
      <w:r>
        <w:t xml:space="preserve">This includes designing hybrid learning models, interactive simulations, and gamified assessments that engage digital-native students.</w:t>
      </w:r>
    </w:p>
    <w:p>
      <w:pPr>
        <w:numPr>
          <w:ilvl w:val="0"/>
          <w:numId w:val="1004"/>
        </w:numPr>
        <w:pStyle w:val="Compact"/>
      </w:pPr>
      <w:r>
        <w:t xml:space="preserve">The Curriculum Developer must ensure that technology enhances pedagogy rather than distracting from it.</w:t>
      </w:r>
    </w:p>
    <w:p>
      <w:pPr>
        <w:numPr>
          <w:ilvl w:val="0"/>
          <w:numId w:val="1004"/>
        </w:numPr>
        <w:pStyle w:val="Compact"/>
      </w:pPr>
      <w:r>
        <w:t xml:space="preserve">Partnerships with tech companies based in Thailand Bangkok can provide invaluable resources for curriculum enrichment and teacher training.</w:t>
      </w:r>
    </w:p>
    <w:bookmarkEnd w:id="26"/>
    <w:bookmarkEnd w:id="27"/>
    <w:bookmarkStart w:id="29" w:name="seminar-presentation-slides-4"/>
    <w:p>
      <w:pPr>
        <w:pStyle w:val="Heading2"/>
      </w:pPr>
      <w:r>
        <w:t xml:space="preserve">Seminar Presentation Slides</w:t>
      </w:r>
    </w:p>
    <w:p>
      <w:pPr>
        <w:pStyle w:val="FirstParagraph"/>
      </w:pPr>
      <w:r>
        <w:br/>
      </w:r>
    </w:p>
    <w:p>
      <w:pPr>
        <w:pStyle w:val="BodyText"/>
      </w:pPr>
      <w:r>
        <w:rPr>
          <w:bCs/>
          <w:b/>
        </w:rPr>
        <w:t xml:space="preserve">Curriculum Developer: Cultural Sensitivity and Global Competence</w:t>
      </w:r>
    </w:p>
    <w:bookmarkStart w:id="28" w:name="nurturing-global-citizens"/>
    <w:p>
      <w:pPr>
        <w:pStyle w:val="Heading3"/>
      </w:pPr>
      <w:r>
        <w:t xml:space="preserve">Nurturing Global Citizens</w:t>
      </w:r>
    </w:p>
    <w:p>
      <w:pPr>
        <w:pStyle w:val="FirstParagraph"/>
      </w:pPr>
      <w:r>
        <w:rPr>
          <w:bCs/>
          <w:b/>
        </w:rPr>
        <w:t xml:space="preserve">Values:</w:t>
      </w:r>
      <w:r>
        <w:t xml:space="preserve"> </w:t>
      </w:r>
      <w:r>
        <w:t xml:space="preserve">Education must respect local traditions while fostering global mindedness.</w:t>
      </w:r>
    </w:p>
    <w:p>
      <w:pPr>
        <w:pStyle w:val="BodyText"/>
      </w:pPr>
      <w:r>
        <w:br/>
      </w:r>
    </w:p>
    <w:p>
      <w:pPr>
        <w:numPr>
          <w:ilvl w:val="0"/>
          <w:numId w:val="1005"/>
        </w:numPr>
        <w:pStyle w:val="Compact"/>
      </w:pPr>
      <w:r>
        <w:t xml:space="preserve">In Thailand Bangkok, cultural heritage is a source of immense pride and identity.</w:t>
      </w:r>
    </w:p>
    <w:p>
      <w:pPr>
        <w:numPr>
          <w:ilvl w:val="0"/>
          <w:numId w:val="1005"/>
        </w:numPr>
        <w:pStyle w:val="Compact"/>
      </w:pPr>
      <w:r>
        <w:t xml:space="preserve">The Curriculum Developer must weave themes of Thai history, ethics, and social responsibility into every subject area.</w:t>
      </w:r>
    </w:p>
    <w:p>
      <w:pPr>
        <w:numPr>
          <w:ilvl w:val="0"/>
          <w:numId w:val="1005"/>
        </w:numPr>
        <w:pStyle w:val="Compact"/>
      </w:pPr>
      <w:r>
        <w:t xml:space="preserve">Simultaneously, they must integrate English language proficiency and international communication skills to prepare students for global engagement.</w:t>
      </w:r>
    </w:p>
    <w:p>
      <w:pPr>
        <w:numPr>
          <w:ilvl w:val="0"/>
          <w:numId w:val="1005"/>
        </w:numPr>
        <w:pStyle w:val="Compact"/>
      </w:pPr>
      <w:r>
        <w:t xml:space="preserve">This dual focus creates graduates who are deeply rooted in their local community yet fully equipped to operate on the world stage.</w:t>
      </w:r>
    </w:p>
    <w:bookmarkEnd w:id="28"/>
    <w:bookmarkEnd w:id="29"/>
    <w:bookmarkStart w:id="31" w:name="seminar-presentation-slides-5"/>
    <w:p>
      <w:pPr>
        <w:pStyle w:val="Heading2"/>
      </w:pPr>
      <w:r>
        <w:t xml:space="preserve">Seminar Presentation Slides</w:t>
      </w:r>
    </w:p>
    <w:p>
      <w:pPr>
        <w:pStyle w:val="FirstParagraph"/>
      </w:pPr>
      <w:r>
        <w:br/>
      </w:r>
    </w:p>
    <w:p>
      <w:pPr>
        <w:pStyle w:val="BodyText"/>
      </w:pPr>
      <w:r>
        <w:rPr>
          <w:bCs/>
          <w:b/>
        </w:rPr>
        <w:t xml:space="preserve">Curriculum Developer: Implementation and Teacher Support</w:t>
      </w:r>
    </w:p>
    <w:bookmarkStart w:id="30" w:name="empowering-the-educators"/>
    <w:p>
      <w:pPr>
        <w:pStyle w:val="Heading3"/>
      </w:pPr>
      <w:r>
        <w:t xml:space="preserve">Empowering the Educators</w:t>
      </w:r>
    </w:p>
    <w:p>
      <w:pPr>
        <w:pStyle w:val="FirstParagraph"/>
      </w:pPr>
      <w:r>
        <w:rPr>
          <w:bCs/>
          <w:b/>
        </w:rPr>
        <w:t xml:space="preserve">Support:</w:t>
      </w:r>
      <w:r>
        <w:t xml:space="preserve"> </w:t>
      </w:r>
      <w:r>
        <w:t xml:space="preserve">A curriculum is only as good as its implementation.</w:t>
      </w:r>
    </w:p>
    <w:p>
      <w:pPr>
        <w:pStyle w:val="BodyText"/>
      </w:pPr>
      <w:r>
        <w:br/>
      </w:r>
    </w:p>
    <w:p>
      <w:pPr>
        <w:numPr>
          <w:ilvl w:val="0"/>
          <w:numId w:val="1006"/>
        </w:numPr>
        <w:pStyle w:val="Compact"/>
      </w:pPr>
      <w:r>
        <w:t xml:space="preserve">The Curriculum Developer must provide comprehensive professional development workshops for teachers across Thailand Bangkok.</w:t>
      </w:r>
    </w:p>
    <w:p>
      <w:pPr>
        <w:numPr>
          <w:ilvl w:val="0"/>
          <w:numId w:val="1006"/>
        </w:numPr>
        <w:pStyle w:val="Compact"/>
      </w:pPr>
      <w:r>
        <w:t xml:space="preserve">This involves creating lesson plan templates, assessment rubrics, and digital resource banks that are easy to use and culturally appropriate.</w:t>
      </w:r>
    </w:p>
    <w:p>
      <w:pPr>
        <w:numPr>
          <w:ilvl w:val="0"/>
          <w:numId w:val="1006"/>
        </w:numPr>
        <w:pStyle w:val="Compact"/>
      </w:pPr>
      <w:r>
        <w:t xml:space="preserve">Feedback loops are essential; the Curriculum Developer must regularly collect input from educators to refine and improve materials based on classroom realities.</w:t>
      </w:r>
    </w:p>
    <w:p>
      <w:pPr>
        <w:numPr>
          <w:ilvl w:val="0"/>
          <w:numId w:val="1006"/>
        </w:numPr>
        <w:pStyle w:val="Compact"/>
      </w:pPr>
      <w:r>
        <w:t xml:space="preserve">Sustainable support systems ensure that curriculum changes are adopted smoothly and effectively across all schools in Thailand Bangkok.</w:t>
      </w:r>
    </w:p>
    <w:bookmarkEnd w:id="30"/>
    <w:bookmarkEnd w:id="31"/>
    <w:bookmarkStart w:id="33" w:name="seminar-presentation-slides-6"/>
    <w:p>
      <w:pPr>
        <w:pStyle w:val="Heading2"/>
      </w:pPr>
      <w:r>
        <w:t xml:space="preserve">Seminar Presentation Slides</w:t>
      </w:r>
    </w:p>
    <w:p>
      <w:pPr>
        <w:pStyle w:val="FirstParagraph"/>
      </w:pPr>
      <w:r>
        <w:br/>
      </w:r>
    </w:p>
    <w:p>
      <w:pPr>
        <w:pStyle w:val="BodyText"/>
      </w:pPr>
      <w:r>
        <w:rPr>
          <w:bCs/>
          <w:b/>
        </w:rPr>
        <w:t xml:space="preserve">Curriculum Developer: Evaluation and Continuous Improvement</w:t>
      </w:r>
    </w:p>
    <w:bookmarkStart w:id="32" w:name="data-driven-decision-making"/>
    <w:p>
      <w:pPr>
        <w:pStyle w:val="Heading3"/>
      </w:pPr>
      <w:r>
        <w:t xml:space="preserve">Data-Driven Decision Making</w:t>
      </w:r>
    </w:p>
    <w:p>
      <w:pPr>
        <w:pStyle w:val="FirstParagraph"/>
      </w:pPr>
      <w:r>
        <w:rPr>
          <w:bCs/>
          <w:b/>
        </w:rPr>
        <w:t xml:space="preserve">Evaluation:</w:t>
      </w:r>
      <w:r>
        <w:t xml:space="preserve"> </w:t>
      </w:r>
      <w:r>
        <w:t xml:space="preserve">Continuous monitoring ensures educational quality and accountability.</w:t>
      </w:r>
    </w:p>
    <w:p>
      <w:pPr>
        <w:pStyle w:val="BodyText"/>
      </w:pPr>
      <w:r>
        <w:br/>
      </w:r>
    </w:p>
    <w:p>
      <w:pPr>
        <w:numPr>
          <w:ilvl w:val="0"/>
          <w:numId w:val="1007"/>
        </w:numPr>
        <w:pStyle w:val="Compact"/>
      </w:pPr>
      <w:r>
        <w:t xml:space="preserve">The Curriculum Developer must establish clear metrics for success, including student performance data, graduation rates, and post-employment outcomes in Thailand Bangkok.</w:t>
      </w:r>
    </w:p>
    <w:p>
      <w:pPr>
        <w:numPr>
          <w:ilvl w:val="0"/>
          <w:numId w:val="1007"/>
        </w:numPr>
        <w:pStyle w:val="Compact"/>
      </w:pPr>
      <w:r>
        <w:t xml:space="preserve">Regular audits of curriculum materials are necessary to ensure they remain current with technological advancements and societal changes.</w:t>
      </w:r>
    </w:p>
    <w:p>
      <w:pPr>
        <w:numPr>
          <w:ilvl w:val="0"/>
          <w:numId w:val="1007"/>
        </w:numPr>
        <w:pStyle w:val="Compact"/>
      </w:pPr>
      <w:r>
        <w:t xml:space="preserve">Stakeholder engagement, including parents and community leaders in Thailand Bangkok, provides valuable perspective on curriculum effectiveness.</w:t>
      </w:r>
    </w:p>
    <w:p>
      <w:pPr>
        <w:numPr>
          <w:ilvl w:val="0"/>
          <w:numId w:val="1007"/>
        </w:numPr>
        <w:pStyle w:val="Compact"/>
      </w:pPr>
      <w:r>
        <w:t xml:space="preserve">This iterative process of evaluation and revision keeps the educational system dynamic, responsive, and high-performing.</w:t>
      </w:r>
    </w:p>
    <w:bookmarkEnd w:id="32"/>
    <w:bookmarkEnd w:id="33"/>
    <w:bookmarkStart w:id="35" w:name="seminar-presentation-slides-7"/>
    <w:p>
      <w:pPr>
        <w:pStyle w:val="Heading2"/>
      </w:pPr>
      <w:r>
        <w:t xml:space="preserve">Seminar Presentation Slides</w:t>
      </w:r>
    </w:p>
    <w:p>
      <w:pPr>
        <w:pStyle w:val="FirstParagraph"/>
      </w:pPr>
      <w:r>
        <w:br/>
      </w:r>
    </w:p>
    <w:p>
      <w:pPr>
        <w:pStyle w:val="BodyText"/>
      </w:pPr>
      <w:r>
        <w:rPr>
          <w:bCs/>
          <w:b/>
        </w:rPr>
        <w:t xml:space="preserve">Curriculum Developer: Conclusion and Future Outlook</w:t>
      </w:r>
    </w:p>
    <w:bookmarkStart w:id="34" w:name="a-call-to-action-for-thailand-bangkok"/>
    <w:p>
      <w:pPr>
        <w:pStyle w:val="Heading3"/>
      </w:pPr>
      <w:r>
        <w:t xml:space="preserve">A Call to Action for Thailand Bangkok</w:t>
      </w:r>
    </w:p>
    <w:p>
      <w:pPr>
        <w:pStyle w:val="FirstParagraph"/>
      </w:pPr>
      <w:r>
        <w:rPr>
          <w:bCs/>
          <w:b/>
        </w:rPr>
        <w:t xml:space="preserve">Summary:</w:t>
      </w:r>
      <w:r>
        <w:t xml:space="preserve"> </w:t>
      </w:r>
      <w:r>
        <w:t xml:space="preserve">Investing in high-quality Curriculum Development is investing in the future of Thailand.</w:t>
      </w:r>
    </w:p>
    <w:p>
      <w:pPr>
        <w:pStyle w:val="BodyText"/>
      </w:pPr>
      <w:r>
        <w:br/>
      </w:r>
    </w:p>
    <w:p>
      <w:pPr>
        <w:numPr>
          <w:ilvl w:val="0"/>
          <w:numId w:val="1008"/>
        </w:numPr>
        <w:pStyle w:val="Compact"/>
      </w:pPr>
      <w:r>
        <w:t xml:space="preserve">The role of a Curriculum Developer is pivotal in driving educational excellence and innovation within Thailand Bangkok.</w:t>
      </w:r>
    </w:p>
    <w:p>
      <w:pPr>
        <w:numPr>
          <w:ilvl w:val="0"/>
          <w:numId w:val="1008"/>
        </w:numPr>
        <w:pStyle w:val="Compact"/>
      </w:pPr>
      <w:r>
        <w:t xml:space="preserve">By combining rigorous academic standards with local cultural values and global competencies, we can create an education system that truly serves the people of Thailand Bangkok.</w:t>
      </w:r>
    </w:p>
    <w:p>
      <w:pPr>
        <w:numPr>
          <w:ilvl w:val="0"/>
          <w:numId w:val="1008"/>
        </w:numPr>
        <w:pStyle w:val="Compact"/>
      </w:pPr>
      <w:r>
        <w:t xml:space="preserve">We encourage all stakeholders to embrace this challenge and collaborate in shaping a curriculum that inspires, engages, and empowers students.</w:t>
      </w:r>
    </w:p>
    <w:p>
      <w:pPr>
        <w:numPr>
          <w:ilvl w:val="0"/>
          <w:numId w:val="1008"/>
        </w:numPr>
        <w:pStyle w:val="Compact"/>
      </w:pPr>
      <w:r>
        <w:t xml:space="preserve">Together, we can build a brighter future through effective Curriculum Developer strategies tailored to the unique context of Thailand Bangkok.</w:t>
      </w:r>
    </w:p>
    <w:bookmarkEnd w:id="34"/>
    <w:bookmarkEnd w:id="3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Curriculum Developer in Thailand Bangkok</dc:title>
  <dc:creator/>
  <dc:language>en</dc:language>
  <cp:keywords/>
  <dcterms:created xsi:type="dcterms:W3CDTF">2026-07-29T06:09:46Z</dcterms:created>
  <dcterms:modified xsi:type="dcterms:W3CDTF">2026-07-29T06:09:46Z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