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Customs</w:t>
      </w:r>
      <w:r>
        <w:t xml:space="preserve"> </w:t>
      </w:r>
      <w:r>
        <w:t xml:space="preserve">Officer</w:t>
      </w:r>
      <w:r>
        <w:t xml:space="preserve"> </w:t>
      </w:r>
      <w:r>
        <w:t xml:space="preserve">in</w:t>
      </w:r>
      <w:r>
        <w:t xml:space="preserve"> </w:t>
      </w:r>
      <w:r>
        <w:t xml:space="preserve">Belgium</w:t>
      </w:r>
      <w:r>
        <w:t xml:space="preserve"> </w:t>
      </w:r>
      <w:r>
        <w:t xml:space="preserve">Brussels</w:t>
      </w:r>
    </w:p>
    <w:bookmarkStart w:id="29" w:name="Xbca4c2b3affb6589058592030c9a16bb66ca539"/>
    <w:p>
      <w:pPr>
        <w:pStyle w:val="Heading1"/>
      </w:pPr>
      <w:r>
        <w:t xml:space="preserve">Seminar Presentation Slides: The Role of the Customs Officer in Belgium Brussels</w:t>
      </w:r>
    </w:p>
    <w:bookmarkStart w:id="20" w:name="X1ac8da48254d61e881be06fb15f17b979f7ccee"/>
    <w:p>
      <w:pPr>
        <w:pStyle w:val="Heading2"/>
      </w:pPr>
      <w:r>
        <w:t xml:space="preserve">Slide 1: Introduction and Strategic Importance</w:t>
      </w:r>
    </w:p>
    <w:p>
      <w:pPr>
        <w:pStyle w:val="FirstParagraph"/>
      </w:pPr>
      <w:r>
        <w:t xml:space="preserve">Welcome to this comprehensive seminar dedicated to the vital function of the Customs Officer within the unique geopolitical landscape of Belgium Brussels. As a global hub for international trade, diplomacy, and logistics, Brussels serves as more than just a national capital; it is widely recognized as the de facto capital of Europe. Consequently, the role of every</w:t>
      </w:r>
      <w:r>
        <w:t xml:space="preserve"> </w:t>
      </w:r>
      <w:r>
        <w:rPr>
          <w:bCs/>
          <w:b/>
        </w:rPr>
        <w:t xml:space="preserve">Customs Officer</w:t>
      </w:r>
      <w:r>
        <w:t xml:space="preserve"> </w:t>
      </w:r>
      <w:r>
        <w:t xml:space="preserve">stationed in this region extends far beyond traditional border control.</w:t>
      </w:r>
    </w:p>
    <w:p>
      <w:pPr>
        <w:pStyle w:val="BodyText"/>
      </w:pPr>
      <w:r>
        <w:t xml:space="preserve">In this presentation, we will dissect the multifaceted responsibilities that define modern customs enforcement in</w:t>
      </w:r>
      <w:r>
        <w:t xml:space="preserve"> </w:t>
      </w:r>
      <w:r>
        <w:rPr>
          <w:bCs/>
          <w:b/>
        </w:rPr>
        <w:t xml:space="preserve">Belgium Brussels</w:t>
      </w:r>
      <w:r>
        <w:t xml:space="preserve">. We will explore how these officers serve as the first line of defense for security, economic integrity, and regulatory compliance. Understanding their specific duties is crucial for any professional engaged in cross-border logistics or international policy within this European nexus.</w:t>
      </w:r>
    </w:p>
    <w:bookmarkEnd w:id="20"/>
    <w:bookmarkStart w:id="21" w:name="X9f6ecf1ca01155078edf53c7544d5ff6710b6a8"/>
    <w:p>
      <w:pPr>
        <w:pStyle w:val="Heading2"/>
      </w:pPr>
      <w:r>
        <w:t xml:space="preserve">Slide 2: The Brussels Context: A Hub of Complexity</w:t>
      </w:r>
    </w:p>
    <w:p>
      <w:pPr>
        <w:pStyle w:val="FirstParagraph"/>
      </w:pPr>
      <w:r>
        <w:t xml:space="preserve">To understand the weight of the Customs Officer’s role, one must first appreciate the environment in which they operate. Belgium Brussels is characterized by an unprecedented density of international institutions, including the European Commission and NATO headquarters. This creates a dual-layered regulatory environment where national Belgian customs laws intersect seamlessly with complex EU regulations.</w:t>
      </w:r>
    </w:p>
    <w:p>
      <w:pPr>
        <w:pStyle w:val="BodyText"/>
      </w:pPr>
      <w:r>
        <w:t xml:space="preserve">The region handles a massive volume of high-value goods, diplomatic shipments, and perishable items daily. For the</w:t>
      </w:r>
      <w:r>
        <w:t xml:space="preserve"> </w:t>
      </w:r>
      <w:r>
        <w:rPr>
          <w:bCs/>
          <w:b/>
        </w:rPr>
        <w:t xml:space="preserve">Customs Officer</w:t>
      </w:r>
      <w:r>
        <w:t xml:space="preserve">, navigating this landscape requires not only technical expertise but also a deep understanding of international law. The presence of the European Union means that every procedure conducted by a customs official in</w:t>
      </w:r>
      <w:r>
        <w:t xml:space="preserve"> </w:t>
      </w:r>
      <w:r>
        <w:rPr>
          <w:bCs/>
          <w:b/>
        </w:rPr>
        <w:t xml:space="preserve">Belgium Brussels</w:t>
      </w:r>
      <w:r>
        <w:t xml:space="preserve"> </w:t>
      </w:r>
      <w:r>
        <w:t xml:space="preserve">sets a precedent for wider EU compliance, making precision and adherence to protocol absolutely paramount.</w:t>
      </w:r>
    </w:p>
    <w:bookmarkEnd w:id="21"/>
    <w:bookmarkStart w:id="22" w:name="X13f0a4bccc3e2b2b0c30cd973d0f18332a926f1"/>
    <w:p>
      <w:pPr>
        <w:pStyle w:val="Heading2"/>
      </w:pPr>
      <w:r>
        <w:t xml:space="preserve">Slide 3: Core Responsibilities of the Customs Officer</w:t>
      </w:r>
    </w:p>
    <w:p>
      <w:pPr>
        <w:pStyle w:val="FirstParagraph"/>
      </w:pPr>
      <w:r>
        <w:t xml:space="preserve">The primary duty of the Customs Officer is the enforcement of customs legislation. However, in this specific context, it involves several specialized tracks:</w:t>
      </w:r>
    </w:p>
    <w:p>
      <w:pPr>
        <w:numPr>
          <w:ilvl w:val="0"/>
          <w:numId w:val="1001"/>
        </w:numPr>
        <w:pStyle w:val="Compact"/>
      </w:pPr>
      <w:r>
        <w:rPr>
          <w:bCs/>
          <w:b/>
        </w:rPr>
        <w:t xml:space="preserve">Duty and Tax Collection:</w:t>
      </w:r>
      <w:r>
        <w:t xml:space="preserve"> </w:t>
      </w:r>
      <w:r>
        <w:t xml:space="preserve">Ensuring that all applicable tariffs, VAT, and excise duties are correctly calculated and collected on goods entering or leaving the EU single market.</w:t>
      </w:r>
    </w:p>
    <w:p>
      <w:pPr>
        <w:numPr>
          <w:ilvl w:val="0"/>
          <w:numId w:val="1001"/>
        </w:numPr>
        <w:pStyle w:val="Compact"/>
      </w:pPr>
      <w:r>
        <w:rPr>
          <w:bCs/>
          <w:b/>
        </w:rPr>
        <w:t xml:space="preserve">Risk Management:</w:t>
      </w:r>
      <w:r>
        <w:t xml:space="preserve"> </w:t>
      </w:r>
      <w:r>
        <w:t xml:space="preserve">Utilizing advanced data analytics to identify high-risk shipments before they even arrive at the border. This proactive approach is essential in a high-traffic zone like Brussels.</w:t>
      </w:r>
    </w:p>
    <w:p>
      <w:pPr>
        <w:numPr>
          <w:ilvl w:val="0"/>
          <w:numId w:val="1001"/>
        </w:numPr>
        <w:pStyle w:val="Compact"/>
      </w:pPr>
      <w:r>
        <w:rPr>
          <w:bCs/>
          <w:b/>
        </w:rPr>
        <w:t xml:space="preserve">Fraud Detection:</w:t>
      </w:r>
      <w:r>
        <w:t xml:space="preserve"> </w:t>
      </w:r>
      <w:r>
        <w:t xml:space="preserve">Identifying attempts to circumvent trade restrictions, such as misclassification of goods or under-invoicing, which are common tactics used by organized crime networks.</w:t>
      </w:r>
    </w:p>
    <w:bookmarkEnd w:id="22"/>
    <w:bookmarkStart w:id="23" w:name="slide-4-security-and-border-protection"/>
    <w:p>
      <w:pPr>
        <w:pStyle w:val="Heading2"/>
      </w:pPr>
      <w:r>
        <w:t xml:space="preserve">Slide 4: Security and Border Protection</w:t>
      </w:r>
    </w:p>
    <w:p>
      <w:pPr>
        <w:pStyle w:val="FirstParagraph"/>
      </w:pPr>
      <w:r>
        <w:t xml:space="preserve">Beyond economic regulation, the Customs Officer plays a critical role in national and European security. In Belgium Brussels, where international summits are frequent, the ability to detect prohibited items is a matter of public safety. This includes identifying narcotics, weapons components, counterfeit pharmaceuticals, and environmentally hazardous waste.</w:t>
      </w:r>
    </w:p>
    <w:p>
      <w:pPr>
        <w:pStyle w:val="BodyText"/>
      </w:pPr>
      <w:r>
        <w:t xml:space="preserve">The coordination between local customs authorities and federal police units in</w:t>
      </w:r>
      <w:r>
        <w:t xml:space="preserve"> </w:t>
      </w:r>
      <w:r>
        <w:rPr>
          <w:bCs/>
          <w:b/>
        </w:rPr>
        <w:t xml:space="preserve">Belgium Brussels</w:t>
      </w:r>
      <w:r>
        <w:t xml:space="preserve"> </w:t>
      </w:r>
      <w:r>
        <w:t xml:space="preserve">ensures that threats are intercepted before they reach the general population. The Customs Officer must remain vigilant against emerging threats such as cyber-enabled fraud or the smuggling of endangered species, adhering strictly to CITES regulations. Their role is indispensable in maintaining the safe flow of legitimate commerce while blocking illicit activities.</w:t>
      </w:r>
    </w:p>
    <w:bookmarkEnd w:id="23"/>
    <w:bookmarkStart w:id="24" w:name="X5a804304b54424f474ae83b054887199528109f"/>
    <w:p>
      <w:pPr>
        <w:pStyle w:val="Heading2"/>
      </w:pPr>
      <w:r>
        <w:t xml:space="preserve">Slide 5: Navigating EU and National Legislation</w:t>
      </w:r>
    </w:p>
    <w:p>
      <w:pPr>
        <w:pStyle w:val="FirstParagraph"/>
      </w:pPr>
      <w:r>
        <w:t xml:space="preserve">A distinctive feature of being a Customs Officer in this region is the necessity to master a complex legal framework. They must possess an intricate knowledge of the Union Customs Code (UCC), which harmonizes customs laws across all member states. Simultaneously, they must apply Belgian federal laws regarding specific national imports and exports.</w:t>
      </w:r>
    </w:p>
    <w:p>
      <w:pPr>
        <w:pStyle w:val="BodyText"/>
      </w:pPr>
      <w:r>
        <w:t xml:space="preserve">This dual competency requires continuous professional development. The</w:t>
      </w:r>
      <w:r>
        <w:t xml:space="preserve"> </w:t>
      </w:r>
      <w:r>
        <w:rPr>
          <w:bCs/>
          <w:b/>
        </w:rPr>
        <w:t xml:space="preserve">Customs Officer</w:t>
      </w:r>
      <w:r>
        <w:t xml:space="preserve"> </w:t>
      </w:r>
      <w:r>
        <w:t xml:space="preserve">must stay updated on changing trade agreements, sanctions regimes imposed by the EU, and evolving safety standards for consumer goods. In a seminar setting dedicated to</w:t>
      </w:r>
      <w:r>
        <w:t xml:space="preserve"> </w:t>
      </w:r>
      <w:r>
        <w:rPr>
          <w:bCs/>
          <w:b/>
        </w:rPr>
        <w:t xml:space="preserve">Belgium Brussels</w:t>
      </w:r>
      <w:r>
        <w:t xml:space="preserve">, we emphasize that legal agility is as important as physical inspection skills.</w:t>
      </w:r>
    </w:p>
    <w:bookmarkEnd w:id="24"/>
    <w:bookmarkStart w:id="25" w:name="X1854ff2adc5b9e21155e6c156b49d42cffa79b0"/>
    <w:p>
      <w:pPr>
        <w:pStyle w:val="Heading2"/>
      </w:pPr>
      <w:r>
        <w:t xml:space="preserve">Slide 6: Facilitating Trade and Economic Growth</w:t>
      </w:r>
    </w:p>
    <w:p>
      <w:pPr>
        <w:pStyle w:val="FirstParagraph"/>
      </w:pPr>
      <w:r>
        <w:t xml:space="preserve">A common misconception is that customs strictly impede trade. In reality, an efficient Customs Officer is a facilitator of global commerce. By streamlining clearance processes for trusted traders through Authorized Economic Operator (AEO) status, they help businesses reduce lead times and costs.</w:t>
      </w:r>
    </w:p>
    <w:p>
      <w:pPr>
        <w:pStyle w:val="BodyText"/>
      </w:pPr>
      <w:r>
        <w:t xml:space="preserve">In the competitive logistics market of</w:t>
      </w:r>
      <w:r>
        <w:t xml:space="preserve"> </w:t>
      </w:r>
      <w:r>
        <w:rPr>
          <w:bCs/>
          <w:b/>
        </w:rPr>
        <w:t xml:space="preserve">Belgium Brussels</w:t>
      </w:r>
      <w:r>
        <w:t xml:space="preserve">, speed and reliability are key value propositions. The Customs Officer contributes directly to the economic vitality of the region by ensuring that legitimate goods move swiftly through ports, airports, and rail terminals. Their expertise allows businesses to navigate complex supply chains with confidence, knowing that compliance is being rigorously maintained without unnecessary bureaucratic delays.</w:t>
      </w:r>
    </w:p>
    <w:bookmarkEnd w:id="25"/>
    <w:bookmarkStart w:id="26" w:name="Xb0292c01912eacebbbf32dcfdcf7bf1db5306d0"/>
    <w:p>
      <w:pPr>
        <w:pStyle w:val="Heading2"/>
      </w:pPr>
      <w:r>
        <w:t xml:space="preserve">Slide 7: Technology and Digitalization in Customs</w:t>
      </w:r>
    </w:p>
    <w:p>
      <w:pPr>
        <w:pStyle w:val="FirstParagraph"/>
      </w:pPr>
      <w:r>
        <w:t xml:space="preserve">The modern Customs Officer relies heavily on technology. In Belgium Brussels, the implementation of digital declaration systems and non-intrusive inspection technologies (such as X-ray scanners) has revolutionized operations. Officers must be proficient in using these digital tools to analyze cargo manifests, assess risk profiles, and manage electronic documentation.</w:t>
      </w:r>
    </w:p>
    <w:p>
      <w:pPr>
        <w:pStyle w:val="BodyText"/>
      </w:pPr>
      <w:r>
        <w:t xml:space="preserve">The seminar highlights that the future of customs enforcement lies in data-driven decision-making. Artificial intelligence and blockchain technologies are increasingly being integrated into the workflow of every</w:t>
      </w:r>
      <w:r>
        <w:t xml:space="preserve"> </w:t>
      </w:r>
      <w:r>
        <w:rPr>
          <w:bCs/>
          <w:b/>
        </w:rPr>
        <w:t xml:space="preserve">Customs Officer</w:t>
      </w:r>
      <w:r>
        <w:t xml:space="preserve">. Understanding these technological advancements is essential for any officer aiming to excel in this dynamic environment, ensuring they can leverage tools to enhance accuracy and efficiency.</w:t>
      </w:r>
    </w:p>
    <w:bookmarkEnd w:id="26"/>
    <w:bookmarkStart w:id="27" w:name="Xa0d86642e680c1242a727f79b2f037c59756448"/>
    <w:p>
      <w:pPr>
        <w:pStyle w:val="Heading2"/>
      </w:pPr>
      <w:r>
        <w:t xml:space="preserve">Slide 8: Ethical Standards and Professional Integrity</w:t>
      </w:r>
    </w:p>
    <w:p>
      <w:pPr>
        <w:pStyle w:val="FirstParagraph"/>
      </w:pPr>
      <w:r>
        <w:t xml:space="preserve">Given the high stakes of international trade and security, ethical conduct is the cornerstone of the profession. Customs Officers in Belgium Brussels operate under a strict code of ethics designed to prevent corruption and ensure impartiality. They must remain immune to pressure from powerful corporate entities or political figures.</w:t>
      </w:r>
    </w:p>
    <w:p>
      <w:pPr>
        <w:pStyle w:val="BodyText"/>
      </w:pPr>
      <w:r>
        <w:t xml:space="preserve">Professional integrity builds trust with trading partners and the public alike. This seminar stresses that every decision made by a Customs Officer affects the reputation of Belgium as a reliable trade partner. Upholding the highest standards of honesty, transparency, and accountability is not just a requirement but a professional duty essential for maintaining the integrity of the EU’s external borders.</w:t>
      </w:r>
    </w:p>
    <w:bookmarkEnd w:id="27"/>
    <w:bookmarkStart w:id="28" w:name="conclusion"/>
    <w:p>
      <w:pPr>
        <w:pStyle w:val="Heading2"/>
      </w:pPr>
      <w:r>
        <w:t xml:space="preserve">Conclusion</w:t>
      </w:r>
    </w:p>
    <w:p>
      <w:pPr>
        <w:pStyle w:val="FirstParagraph"/>
      </w:pPr>
      <w:r>
        <w:t xml:space="preserve">In conclusion, this presentation underscores that the role of the Customs Officer in Belgium Brussels is dynamic, complex, and critically important. They are not merely gatekeepers but strategic partners in economic development and security guardians for Europe. As we look to the future, continuing education and adaptation to new technological landscapes will remain vital for every officer serving in this pivotal location.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Customs Officer in Belgium Brussels</dc:title>
  <dc:creator/>
  <dc:language>en</dc:language>
  <cp:keywords/>
  <dcterms:created xsi:type="dcterms:W3CDTF">2026-07-29T10:39:17Z</dcterms:created>
  <dcterms:modified xsi:type="dcterms:W3CDTF">2026-07-29T10:39:17Z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